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3026" w14:textId="77777777" w:rsidR="00710A83" w:rsidRPr="00710A83" w:rsidRDefault="00710A83" w:rsidP="00710A83">
      <w:pPr>
        <w:jc w:val="center"/>
        <w:rPr>
          <w:rFonts w:ascii="Aptos" w:eastAsia="Aptos" w:hAnsi="Aptos"/>
          <w:b/>
          <w:bCs/>
          <w:kern w:val="2"/>
          <w:sz w:val="40"/>
          <w:szCs w:val="40"/>
          <w14:ligatures w14:val="standardContextual"/>
        </w:rPr>
      </w:pPr>
      <w:r w:rsidRPr="00710A83">
        <w:rPr>
          <w:rFonts w:ascii="Aptos" w:eastAsia="Aptos" w:hAnsi="Aptos"/>
          <w:b/>
          <w:bCs/>
          <w:kern w:val="2"/>
          <w:sz w:val="40"/>
          <w:szCs w:val="40"/>
          <w14:ligatures w14:val="standardContextual"/>
        </w:rPr>
        <w:t>MUNICIPAL ZONING PERMIT DENIAL APPEAL FORM</w:t>
      </w:r>
    </w:p>
    <w:p w14:paraId="0B09ECF6" w14:textId="79EBAD13" w:rsidR="00710A83" w:rsidRPr="00710A83" w:rsidRDefault="00710A83" w:rsidP="00710A83">
      <w:pPr>
        <w:rPr>
          <w:rFonts w:ascii="Aptos" w:eastAsia="Aptos" w:hAnsi="Aptos"/>
          <w:kern w:val="2"/>
          <w14:ligatures w14:val="standardContextual"/>
        </w:rPr>
      </w:pPr>
      <w:r w:rsidRPr="00710A83">
        <w:rPr>
          <w:rFonts w:ascii="Aptos" w:eastAsia="Aptos" w:hAnsi="Aptos"/>
          <w:kern w:val="2"/>
          <w14:ligatures w14:val="standardContextual"/>
        </w:rPr>
        <w:t>An applicant must file an appeal within 30 days from the date of decision by the zoning officer per Pennsylvania Municipalities Planning Code (MPC) 2022, Section 914.1. Time Limitations.</w:t>
      </w:r>
    </w:p>
    <w:p w14:paraId="16D453F7" w14:textId="0490E39F"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1B7C247F">
          <v:rect id="_x0000_i1025" style="width:0;height:1.5pt" o:hralign="center" o:hrstd="t" o:hr="t" fillcolor="#a0a0a0" stroked="f"/>
        </w:pict>
      </w:r>
    </w:p>
    <w:p w14:paraId="6AA5DFDA" w14:textId="77777777" w:rsidR="00710A83" w:rsidRPr="00710A83" w:rsidRDefault="00710A83" w:rsidP="00710A83">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MUNICIPALITY INFORMATION</w:t>
      </w:r>
    </w:p>
    <w:p w14:paraId="7889A614"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Municipality Name:</w:t>
      </w:r>
      <w:r w:rsidRPr="00710A83">
        <w:rPr>
          <w:rFonts w:ascii="Aptos" w:eastAsia="Aptos" w:hAnsi="Aptos"/>
          <w:kern w:val="2"/>
          <w14:ligatures w14:val="standardContextual"/>
        </w:rPr>
        <w:t xml:space="preserve"> __________________________________________</w:t>
      </w:r>
    </w:p>
    <w:p w14:paraId="53B53F15"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County:</w:t>
      </w:r>
      <w:r w:rsidRPr="00710A83">
        <w:rPr>
          <w:rFonts w:ascii="Aptos" w:eastAsia="Aptos" w:hAnsi="Aptos"/>
          <w:kern w:val="2"/>
          <w14:ligatures w14:val="standardContextual"/>
        </w:rPr>
        <w:t xml:space="preserve"> __________________________________________</w:t>
      </w:r>
    </w:p>
    <w:p w14:paraId="6B41DF2B"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Mailing Address:</w:t>
      </w:r>
      <w:r w:rsidRPr="00710A83">
        <w:rPr>
          <w:rFonts w:ascii="Aptos" w:eastAsia="Aptos" w:hAnsi="Aptos"/>
          <w:kern w:val="2"/>
          <w14:ligatures w14:val="standardContextual"/>
        </w:rPr>
        <w:t xml:space="preserve"> __________________________________________</w:t>
      </w:r>
    </w:p>
    <w:p w14:paraId="591B6CF4"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City/State/Zip:</w:t>
      </w:r>
      <w:r w:rsidRPr="00710A83">
        <w:rPr>
          <w:rFonts w:ascii="Aptos" w:eastAsia="Aptos" w:hAnsi="Aptos"/>
          <w:kern w:val="2"/>
          <w14:ligatures w14:val="standardContextual"/>
        </w:rPr>
        <w:t xml:space="preserve"> __________________________________________</w:t>
      </w:r>
    </w:p>
    <w:p w14:paraId="0C2FC20F"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Municipality Contact Name:</w:t>
      </w:r>
      <w:r w:rsidRPr="00710A83">
        <w:rPr>
          <w:rFonts w:ascii="Aptos" w:eastAsia="Aptos" w:hAnsi="Aptos"/>
          <w:kern w:val="2"/>
          <w14:ligatures w14:val="standardContextual"/>
        </w:rPr>
        <w:t xml:space="preserve"> __________________________________________</w:t>
      </w:r>
    </w:p>
    <w:p w14:paraId="1F345EC4"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Phone Number:</w:t>
      </w:r>
      <w:r w:rsidRPr="00710A83">
        <w:rPr>
          <w:rFonts w:ascii="Aptos" w:eastAsia="Aptos" w:hAnsi="Aptos"/>
          <w:kern w:val="2"/>
          <w14:ligatures w14:val="standardContextual"/>
        </w:rPr>
        <w:t xml:space="preserve"> __________________________________________</w:t>
      </w:r>
    </w:p>
    <w:p w14:paraId="37244A37"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Email Address:</w:t>
      </w:r>
      <w:r w:rsidRPr="00710A83">
        <w:rPr>
          <w:rFonts w:ascii="Aptos" w:eastAsia="Aptos" w:hAnsi="Aptos"/>
          <w:kern w:val="2"/>
          <w14:ligatures w14:val="standardContextual"/>
        </w:rPr>
        <w:t xml:space="preserve"> __________________________________________</w:t>
      </w:r>
    </w:p>
    <w:p w14:paraId="063FDEA0"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78344759">
          <v:rect id="_x0000_i1026" style="width:0;height:1.5pt" o:hralign="center" o:hrstd="t" o:hr="t" fillcolor="#a0a0a0" stroked="f"/>
        </w:pict>
      </w:r>
    </w:p>
    <w:p w14:paraId="5B4C4DE8" w14:textId="77777777" w:rsidR="00710A83" w:rsidRPr="00710A83" w:rsidRDefault="00710A83" w:rsidP="00710A83">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1. APPLICANT INFORMATION</w:t>
      </w:r>
    </w:p>
    <w:p w14:paraId="19559673"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Applicant Name:</w:t>
      </w:r>
      <w:r w:rsidRPr="00710A83">
        <w:rPr>
          <w:rFonts w:ascii="Aptos" w:eastAsia="Aptos" w:hAnsi="Aptos"/>
          <w:kern w:val="2"/>
          <w14:ligatures w14:val="standardContextual"/>
        </w:rPr>
        <w:t xml:space="preserve"> __________________________________________</w:t>
      </w:r>
    </w:p>
    <w:p w14:paraId="0379731A"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Mailing Address:</w:t>
      </w:r>
      <w:r w:rsidRPr="00710A83">
        <w:rPr>
          <w:rFonts w:ascii="Aptos" w:eastAsia="Aptos" w:hAnsi="Aptos"/>
          <w:kern w:val="2"/>
          <w14:ligatures w14:val="standardContextual"/>
        </w:rPr>
        <w:t xml:space="preserve"> __________________________________________</w:t>
      </w:r>
    </w:p>
    <w:p w14:paraId="65415E32"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City/State/Zip:</w:t>
      </w:r>
      <w:r w:rsidRPr="00710A83">
        <w:rPr>
          <w:rFonts w:ascii="Aptos" w:eastAsia="Aptos" w:hAnsi="Aptos"/>
          <w:kern w:val="2"/>
          <w14:ligatures w14:val="standardContextual"/>
        </w:rPr>
        <w:t xml:space="preserve"> __________________________________________</w:t>
      </w:r>
    </w:p>
    <w:p w14:paraId="17C79562"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Phone Number:</w:t>
      </w:r>
      <w:r w:rsidRPr="00710A83">
        <w:rPr>
          <w:rFonts w:ascii="Aptos" w:eastAsia="Aptos" w:hAnsi="Aptos"/>
          <w:kern w:val="2"/>
          <w14:ligatures w14:val="standardContextual"/>
        </w:rPr>
        <w:t xml:space="preserve"> __________________________________________</w:t>
      </w:r>
    </w:p>
    <w:p w14:paraId="5EBA95AF" w14:textId="77777777" w:rsidR="00710A83" w:rsidRPr="00710A83" w:rsidRDefault="00710A83" w:rsidP="00710A83">
      <w:pPr>
        <w:numPr>
          <w:ilvl w:val="0"/>
          <w:numId w:val="41"/>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Email Address:</w:t>
      </w:r>
      <w:r w:rsidRPr="00710A83">
        <w:rPr>
          <w:rFonts w:ascii="Aptos" w:eastAsia="Aptos" w:hAnsi="Aptos"/>
          <w:kern w:val="2"/>
          <w14:ligatures w14:val="standardContextual"/>
        </w:rPr>
        <w:t xml:space="preserve"> __________________________________________</w:t>
      </w:r>
    </w:p>
    <w:p w14:paraId="370D468C"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08A20FA1">
          <v:rect id="_x0000_i1027" style="width:0;height:1.5pt" o:hralign="center" o:hrstd="t" o:hr="t" fillcolor="#a0a0a0" stroked="f"/>
        </w:pict>
      </w:r>
    </w:p>
    <w:p w14:paraId="135838E3" w14:textId="77777777" w:rsidR="00710A83" w:rsidRPr="00710A83" w:rsidRDefault="00710A83" w:rsidP="00710A83">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2. PROPERTY INFORMATION</w:t>
      </w:r>
    </w:p>
    <w:p w14:paraId="3A8B0FA4" w14:textId="77777777" w:rsidR="00710A83" w:rsidRPr="00710A83" w:rsidRDefault="00710A83" w:rsidP="00710A83">
      <w:pPr>
        <w:numPr>
          <w:ilvl w:val="0"/>
          <w:numId w:val="42"/>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Property Owner (if different):</w:t>
      </w:r>
      <w:r w:rsidRPr="00710A83">
        <w:rPr>
          <w:rFonts w:ascii="Aptos" w:eastAsia="Aptos" w:hAnsi="Aptos"/>
          <w:kern w:val="2"/>
          <w14:ligatures w14:val="standardContextual"/>
        </w:rPr>
        <w:t xml:space="preserve"> _______________________________</w:t>
      </w:r>
    </w:p>
    <w:p w14:paraId="03E3E2BE" w14:textId="77777777" w:rsidR="00710A83" w:rsidRPr="00710A83" w:rsidRDefault="00710A83" w:rsidP="00710A83">
      <w:pPr>
        <w:numPr>
          <w:ilvl w:val="0"/>
          <w:numId w:val="42"/>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Property Address:</w:t>
      </w:r>
      <w:r w:rsidRPr="00710A83">
        <w:rPr>
          <w:rFonts w:ascii="Aptos" w:eastAsia="Aptos" w:hAnsi="Aptos"/>
          <w:kern w:val="2"/>
          <w14:ligatures w14:val="standardContextual"/>
        </w:rPr>
        <w:t xml:space="preserve"> _________________________________________</w:t>
      </w:r>
    </w:p>
    <w:p w14:paraId="587E5688" w14:textId="77777777" w:rsidR="00710A83" w:rsidRPr="00710A83" w:rsidRDefault="00710A83" w:rsidP="00710A83">
      <w:pPr>
        <w:numPr>
          <w:ilvl w:val="0"/>
          <w:numId w:val="42"/>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Parcel ID / Tax Map #:</w:t>
      </w:r>
      <w:r w:rsidRPr="00710A83">
        <w:rPr>
          <w:rFonts w:ascii="Aptos" w:eastAsia="Aptos" w:hAnsi="Aptos"/>
          <w:kern w:val="2"/>
          <w14:ligatures w14:val="standardContextual"/>
        </w:rPr>
        <w:t xml:space="preserve"> ____________________________________</w:t>
      </w:r>
    </w:p>
    <w:p w14:paraId="01CA9280" w14:textId="77777777" w:rsidR="00710A83" w:rsidRPr="00710A83" w:rsidRDefault="00710A83" w:rsidP="00710A83">
      <w:pPr>
        <w:numPr>
          <w:ilvl w:val="0"/>
          <w:numId w:val="42"/>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Zoning District:</w:t>
      </w:r>
      <w:r w:rsidRPr="00710A83">
        <w:rPr>
          <w:rFonts w:ascii="Aptos" w:eastAsia="Aptos" w:hAnsi="Aptos"/>
          <w:kern w:val="2"/>
          <w14:ligatures w14:val="standardContextual"/>
        </w:rPr>
        <w:t xml:space="preserve"> __________________________________________</w:t>
      </w:r>
    </w:p>
    <w:p w14:paraId="5362EBFA"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4C3E555A">
          <v:rect id="_x0000_i1028" style="width:0;height:1.5pt" o:hralign="center" o:hrstd="t" o:hr="t" fillcolor="#a0a0a0" stroked="f"/>
        </w:pict>
      </w:r>
    </w:p>
    <w:p w14:paraId="1503A77F" w14:textId="77777777" w:rsidR="00710A83" w:rsidRPr="00710A83" w:rsidRDefault="00710A83" w:rsidP="00710A83">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3. DENIAL INFORMATION</w:t>
      </w:r>
    </w:p>
    <w:p w14:paraId="483D7D2A" w14:textId="77777777" w:rsidR="00710A83" w:rsidRPr="00710A83" w:rsidRDefault="00710A83" w:rsidP="00710A83">
      <w:pPr>
        <w:numPr>
          <w:ilvl w:val="0"/>
          <w:numId w:val="43"/>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Date of Zoning Denial Letter:</w:t>
      </w:r>
      <w:r w:rsidRPr="00710A83">
        <w:rPr>
          <w:rFonts w:ascii="Aptos" w:eastAsia="Aptos" w:hAnsi="Aptos"/>
          <w:kern w:val="2"/>
          <w14:ligatures w14:val="standardContextual"/>
        </w:rPr>
        <w:t xml:space="preserve"> ______________________________</w:t>
      </w:r>
    </w:p>
    <w:p w14:paraId="79F79FC7" w14:textId="77777777" w:rsidR="00710A83" w:rsidRPr="00710A83" w:rsidRDefault="00710A83" w:rsidP="00710A83">
      <w:pPr>
        <w:numPr>
          <w:ilvl w:val="0"/>
          <w:numId w:val="43"/>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lastRenderedPageBreak/>
        <w:t>Zoning Officer Name:</w:t>
      </w:r>
      <w:r w:rsidRPr="00710A83">
        <w:rPr>
          <w:rFonts w:ascii="Aptos" w:eastAsia="Aptos" w:hAnsi="Aptos"/>
          <w:kern w:val="2"/>
          <w14:ligatures w14:val="standardContextual"/>
        </w:rPr>
        <w:t xml:space="preserve"> ______________________________________</w:t>
      </w:r>
    </w:p>
    <w:p w14:paraId="2BB9883C" w14:textId="77777777" w:rsidR="00710A83" w:rsidRPr="00710A83" w:rsidRDefault="00710A83" w:rsidP="00710A83">
      <w:pPr>
        <w:numPr>
          <w:ilvl w:val="0"/>
          <w:numId w:val="43"/>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Permit / Application #:</w:t>
      </w:r>
      <w:r w:rsidRPr="00710A83">
        <w:rPr>
          <w:rFonts w:ascii="Aptos" w:eastAsia="Aptos" w:hAnsi="Aptos"/>
          <w:kern w:val="2"/>
          <w14:ligatures w14:val="standardContextual"/>
        </w:rPr>
        <w:t xml:space="preserve"> ___________________________________</w:t>
      </w:r>
    </w:p>
    <w:p w14:paraId="07AC31DA"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0E5D2A93">
          <v:rect id="_x0000_i1029" style="width:0;height:1.5pt" o:hralign="center" o:hrstd="t" o:hr="t" fillcolor="#a0a0a0" stroked="f"/>
        </w:pict>
      </w:r>
    </w:p>
    <w:p w14:paraId="740139AE" w14:textId="77777777" w:rsidR="00710A83" w:rsidRPr="00710A83" w:rsidRDefault="00710A83" w:rsidP="00710A83">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4. TYPE OF APPEAL (Check One)</w:t>
      </w:r>
    </w:p>
    <w:p w14:paraId="6E0EBEF8" w14:textId="18EAE172" w:rsidR="00710A83" w:rsidRPr="00710A83" w:rsidRDefault="00473FAC" w:rsidP="00710A83">
      <w:pPr>
        <w:spacing w:line="360" w:lineRule="auto"/>
        <w:jc w:val="left"/>
        <w:rPr>
          <w:rFonts w:ascii="Aptos" w:eastAsia="Aptos" w:hAnsi="Aptos"/>
          <w:kern w:val="2"/>
          <w14:ligatures w14:val="standardContextual"/>
        </w:rPr>
      </w:pPr>
      <w:sdt>
        <w:sdtPr>
          <w:rPr>
            <w:spacing w:val="-3"/>
            <w:sz w:val="22"/>
            <w:szCs w:val="22"/>
          </w:rPr>
          <w:id w:val="1341968381"/>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Appeal of Zoning Officer Determination</w:t>
      </w:r>
      <w:r w:rsidR="00710A83" w:rsidRPr="00710A83">
        <w:rPr>
          <w:rFonts w:ascii="Aptos" w:eastAsia="Aptos" w:hAnsi="Aptos"/>
          <w:kern w:val="2"/>
          <w14:ligatures w14:val="standardContextual"/>
        </w:rPr>
        <w:br/>
      </w:r>
      <w:sdt>
        <w:sdtPr>
          <w:rPr>
            <w:spacing w:val="-3"/>
            <w:sz w:val="22"/>
            <w:szCs w:val="22"/>
          </w:rPr>
          <w:id w:val="-195775828"/>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Variance Request</w:t>
      </w:r>
      <w:r w:rsidR="00710A83" w:rsidRPr="00710A83">
        <w:rPr>
          <w:rFonts w:ascii="Aptos" w:eastAsia="Aptos" w:hAnsi="Aptos"/>
          <w:kern w:val="2"/>
          <w14:ligatures w14:val="standardContextual"/>
        </w:rPr>
        <w:br/>
      </w:r>
      <w:sdt>
        <w:sdtPr>
          <w:rPr>
            <w:spacing w:val="-3"/>
            <w:sz w:val="22"/>
            <w:szCs w:val="22"/>
          </w:rPr>
          <w:id w:val="-1841845862"/>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Special Exception Request</w:t>
      </w:r>
      <w:r w:rsidR="00710A83" w:rsidRPr="00710A83">
        <w:rPr>
          <w:rFonts w:ascii="Aptos" w:eastAsia="Aptos" w:hAnsi="Aptos"/>
          <w:kern w:val="2"/>
          <w14:ligatures w14:val="standardContextual"/>
        </w:rPr>
        <w:br/>
      </w:r>
      <w:sdt>
        <w:sdtPr>
          <w:rPr>
            <w:spacing w:val="-3"/>
            <w:sz w:val="22"/>
            <w:szCs w:val="22"/>
          </w:rPr>
          <w:id w:val="1014263306"/>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Interpretation of Ordinance</w:t>
      </w:r>
      <w:r w:rsidR="00710A83" w:rsidRPr="00710A83">
        <w:rPr>
          <w:rFonts w:ascii="Aptos" w:eastAsia="Aptos" w:hAnsi="Aptos"/>
          <w:kern w:val="2"/>
          <w14:ligatures w14:val="standardContextual"/>
        </w:rPr>
        <w:br/>
      </w:r>
      <w:sdt>
        <w:sdtPr>
          <w:rPr>
            <w:spacing w:val="-3"/>
            <w:sz w:val="22"/>
            <w:szCs w:val="22"/>
          </w:rPr>
          <w:id w:val="280997086"/>
          <w14:checkbox>
            <w14:checked w14:val="0"/>
            <w14:checkedState w14:val="2612" w14:font="Yu Gothic UI"/>
            <w14:uncheckedState w14:val="2610" w14:font="Yu Gothic UI"/>
          </w14:checkbox>
        </w:sdtPr>
        <w:sdtEndPr/>
        <w:sdtContent>
          <w:r w:rsidR="00710A83">
            <w:rPr>
              <w:rFonts w:ascii="Yu Gothic UI" w:eastAsia="Yu Gothic UI" w:hAnsi="Yu Gothic UI" w:hint="eastAsia"/>
              <w:spacing w:val="-3"/>
              <w:sz w:val="22"/>
              <w:szCs w:val="22"/>
            </w:rPr>
            <w:t>☐</w:t>
          </w:r>
        </w:sdtContent>
      </w:sdt>
      <w:r w:rsidR="00710A83" w:rsidRPr="00710A83">
        <w:rPr>
          <w:rFonts w:ascii="Aptos" w:eastAsia="Aptos" w:hAnsi="Aptos"/>
          <w:kern w:val="2"/>
          <w14:ligatures w14:val="standardContextual"/>
        </w:rPr>
        <w:t xml:space="preserve"> Other: ______________________________________</w:t>
      </w:r>
    </w:p>
    <w:p w14:paraId="46C12C8D"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27370AD1">
          <v:rect id="_x0000_i1030" style="width:0;height:1.5pt" o:hralign="center" o:hrstd="t" o:hr="t" fillcolor="#a0a0a0" stroked="f"/>
        </w:pict>
      </w:r>
    </w:p>
    <w:p w14:paraId="26A9ACC7" w14:textId="492F124C" w:rsidR="00E515F2" w:rsidRPr="00710A83" w:rsidRDefault="00E515F2" w:rsidP="00E515F2">
      <w:pPr>
        <w:jc w:val="left"/>
        <w:rPr>
          <w:rFonts w:ascii="Aptos" w:eastAsia="Aptos" w:hAnsi="Aptos"/>
          <w:b/>
          <w:bCs/>
          <w:kern w:val="2"/>
          <w14:ligatures w14:val="standardContextual"/>
        </w:rPr>
      </w:pPr>
      <w:r w:rsidRPr="00710A83">
        <w:rPr>
          <w:rFonts w:ascii="Aptos" w:eastAsia="Aptos" w:hAnsi="Aptos"/>
          <w:b/>
          <w:bCs/>
          <w:kern w:val="2"/>
          <w14:ligatures w14:val="standardContextual"/>
        </w:rPr>
        <w:t xml:space="preserve">5. </w:t>
      </w:r>
      <w:r>
        <w:rPr>
          <w:rFonts w:ascii="Aptos" w:eastAsia="Aptos" w:hAnsi="Aptos"/>
          <w:b/>
          <w:bCs/>
          <w:kern w:val="2"/>
          <w14:ligatures w14:val="standardContextual"/>
        </w:rPr>
        <w:t>VARIANCE QUALIFICATIONS</w:t>
      </w:r>
    </w:p>
    <w:p w14:paraId="56561074" w14:textId="585BC860" w:rsidR="00E515F2" w:rsidRDefault="00E515F2" w:rsidP="00E515F2">
      <w:pPr>
        <w:spacing w:line="360" w:lineRule="auto"/>
        <w:jc w:val="left"/>
        <w:rPr>
          <w:rFonts w:ascii="Aptos" w:eastAsia="Aptos" w:hAnsi="Aptos"/>
          <w:kern w:val="2"/>
          <w14:ligatures w14:val="standardContextual"/>
        </w:rPr>
      </w:pPr>
      <w:r>
        <w:rPr>
          <w:rFonts w:ascii="Aptos" w:eastAsia="Aptos" w:hAnsi="Aptos"/>
          <w:kern w:val="2"/>
          <w14:ligatures w14:val="standardContextual"/>
        </w:rPr>
        <w:t>Does the property meet all the following requirements for consideration for a variance</w:t>
      </w:r>
      <w:r w:rsidRPr="00710A83">
        <w:rPr>
          <w:rFonts w:ascii="Aptos" w:eastAsia="Aptos" w:hAnsi="Aptos"/>
          <w:kern w:val="2"/>
          <w14:ligatures w14:val="standardContextual"/>
        </w:rPr>
        <w:t>:</w:t>
      </w:r>
    </w:p>
    <w:p w14:paraId="1DEC9649" w14:textId="662C74CE" w:rsidR="00E515F2" w:rsidRPr="00E515F2" w:rsidRDefault="00E515F2" w:rsidP="00E515F2">
      <w:pPr>
        <w:jc w:val="left"/>
        <w:rPr>
          <w:rFonts w:ascii="Aptos" w:eastAsia="Aptos" w:hAnsi="Aptos"/>
          <w:b/>
          <w:bCs/>
          <w:kern w:val="2"/>
          <w14:ligatures w14:val="standardContextual"/>
        </w:rPr>
      </w:pPr>
      <w:r w:rsidRPr="00E515F2">
        <w:rPr>
          <w:rFonts w:ascii="Aptos" w:eastAsia="Aptos" w:hAnsi="Aptos"/>
          <w:b/>
          <w:bCs/>
          <w:kern w:val="2"/>
          <w14:ligatures w14:val="standardContextual"/>
        </w:rPr>
        <w:t>Unique physical circumstances and unnecessary hardship</w:t>
      </w:r>
      <w:r>
        <w:rPr>
          <w:rFonts w:ascii="Aptos" w:eastAsia="Aptos" w:hAnsi="Aptos"/>
          <w:b/>
          <w:bCs/>
          <w:kern w:val="2"/>
          <w14:ligatures w14:val="standardContextual"/>
        </w:rPr>
        <w:t xml:space="preserve">    </w:t>
      </w:r>
      <w:sdt>
        <w:sdtPr>
          <w:rPr>
            <w:rFonts w:ascii="Calibri" w:eastAsia="Calibri" w:hAnsi="Calibri"/>
          </w:rPr>
          <w:id w:val="323323777"/>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380472122"/>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p>
    <w:p w14:paraId="0C15BBCC" w14:textId="622328F6" w:rsidR="00E515F2" w:rsidRPr="00E515F2" w:rsidRDefault="00E515F2" w:rsidP="00A40AD1">
      <w:pPr>
        <w:numPr>
          <w:ilvl w:val="0"/>
          <w:numId w:val="46"/>
        </w:numPr>
        <w:jc w:val="left"/>
        <w:rPr>
          <w:rFonts w:ascii="Aptos" w:eastAsia="Aptos" w:hAnsi="Aptos"/>
          <w:kern w:val="2"/>
          <w14:ligatures w14:val="standardContextual"/>
        </w:rPr>
      </w:pPr>
      <w:r w:rsidRPr="00E515F2">
        <w:rPr>
          <w:rFonts w:ascii="Aptos" w:eastAsia="Aptos" w:hAnsi="Aptos"/>
          <w:kern w:val="2"/>
          <w14:ligatures w14:val="standardContextual"/>
        </w:rPr>
        <w:t xml:space="preserve">The property must have </w:t>
      </w:r>
      <w:proofErr w:type="gramStart"/>
      <w:r w:rsidRPr="00E515F2">
        <w:rPr>
          <w:rFonts w:ascii="Aptos" w:eastAsia="Aptos" w:hAnsi="Aptos"/>
          <w:kern w:val="2"/>
          <w14:ligatures w14:val="standardContextual"/>
        </w:rPr>
        <w:t>special,</w:t>
      </w:r>
      <w:proofErr w:type="gramEnd"/>
      <w:r w:rsidRPr="00E515F2">
        <w:rPr>
          <w:rFonts w:ascii="Aptos" w:eastAsia="Aptos" w:hAnsi="Aptos"/>
          <w:kern w:val="2"/>
          <w14:ligatures w14:val="standardContextual"/>
        </w:rPr>
        <w:t xml:space="preserve"> physical conditions (like lot shape, size, or slope) that are different from other properties in the area.</w:t>
      </w:r>
      <w:r>
        <w:rPr>
          <w:rFonts w:ascii="Aptos" w:eastAsia="Aptos" w:hAnsi="Aptos"/>
          <w:kern w:val="2"/>
          <w14:ligatures w14:val="standardContextual"/>
        </w:rPr>
        <w:t xml:space="preserve"> </w:t>
      </w:r>
      <w:r w:rsidRPr="00E515F2">
        <w:rPr>
          <w:rFonts w:ascii="Aptos" w:eastAsia="Aptos" w:hAnsi="Aptos"/>
          <w:kern w:val="2"/>
          <w14:ligatures w14:val="standardContextual"/>
        </w:rPr>
        <w:t xml:space="preserve">These unique circumstances must create </w:t>
      </w:r>
      <w:proofErr w:type="gramStart"/>
      <w:r w:rsidRPr="00E515F2">
        <w:rPr>
          <w:rFonts w:ascii="Aptos" w:eastAsia="Aptos" w:hAnsi="Aptos"/>
          <w:kern w:val="2"/>
          <w14:ligatures w14:val="standardContextual"/>
        </w:rPr>
        <w:t>a hardship</w:t>
      </w:r>
      <w:proofErr w:type="gramEnd"/>
      <w:r w:rsidRPr="00E515F2">
        <w:rPr>
          <w:rFonts w:ascii="Aptos" w:eastAsia="Aptos" w:hAnsi="Aptos"/>
          <w:kern w:val="2"/>
          <w14:ligatures w14:val="standardContextual"/>
        </w:rPr>
        <w:t>, meaning strict adherence to the zoning ordinance would prevent reasonable use of the property. </w:t>
      </w:r>
    </w:p>
    <w:p w14:paraId="38D247FE" w14:textId="7A85CF89" w:rsidR="00E515F2" w:rsidRPr="00E515F2" w:rsidRDefault="00E515F2" w:rsidP="00E515F2">
      <w:pPr>
        <w:jc w:val="left"/>
        <w:rPr>
          <w:rFonts w:ascii="Aptos" w:eastAsia="Aptos" w:hAnsi="Aptos"/>
          <w:b/>
          <w:bCs/>
          <w:kern w:val="2"/>
          <w14:ligatures w14:val="standardContextual"/>
        </w:rPr>
      </w:pPr>
      <w:r w:rsidRPr="00E515F2">
        <w:rPr>
          <w:rFonts w:ascii="Aptos" w:eastAsia="Aptos" w:hAnsi="Aptos"/>
          <w:b/>
          <w:bCs/>
          <w:kern w:val="2"/>
          <w14:ligatures w14:val="standardContextual"/>
        </w:rPr>
        <w:t>Necessity for reasonable use</w:t>
      </w:r>
      <w:r>
        <w:rPr>
          <w:rFonts w:ascii="Aptos" w:eastAsia="Aptos" w:hAnsi="Aptos"/>
          <w:b/>
          <w:bCs/>
          <w:kern w:val="2"/>
          <w14:ligatures w14:val="standardContextual"/>
        </w:rPr>
        <w:t xml:space="preserve">    </w:t>
      </w:r>
      <w:sdt>
        <w:sdtPr>
          <w:rPr>
            <w:rFonts w:ascii="Calibri" w:eastAsia="Calibri" w:hAnsi="Calibri"/>
          </w:rPr>
          <w:id w:val="-158088454"/>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373884970"/>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p>
    <w:p w14:paraId="5ED9B654" w14:textId="346236D6" w:rsidR="00E515F2" w:rsidRPr="00E515F2" w:rsidRDefault="00E515F2" w:rsidP="007D2257">
      <w:pPr>
        <w:numPr>
          <w:ilvl w:val="0"/>
          <w:numId w:val="47"/>
        </w:numPr>
        <w:jc w:val="left"/>
        <w:rPr>
          <w:rFonts w:ascii="Aptos" w:eastAsia="Aptos" w:hAnsi="Aptos"/>
          <w:kern w:val="2"/>
          <w14:ligatures w14:val="standardContextual"/>
        </w:rPr>
      </w:pPr>
      <w:r w:rsidRPr="00E515F2">
        <w:rPr>
          <w:rFonts w:ascii="Aptos" w:eastAsia="Aptos" w:hAnsi="Aptos"/>
          <w:kern w:val="2"/>
          <w14:ligatures w14:val="standardContextual"/>
        </w:rPr>
        <w:t>The hardship must mean there is no other way to develop the property in compliance with the ordinance, making the variance necessary to enable the reasonable use of the land.</w:t>
      </w:r>
      <w:r>
        <w:rPr>
          <w:rFonts w:ascii="Aptos" w:eastAsia="Aptos" w:hAnsi="Aptos"/>
          <w:kern w:val="2"/>
          <w14:ligatures w14:val="standardContextual"/>
        </w:rPr>
        <w:t xml:space="preserve"> </w:t>
      </w:r>
      <w:r w:rsidRPr="00E515F2">
        <w:rPr>
          <w:rFonts w:ascii="Aptos" w:eastAsia="Aptos" w:hAnsi="Aptos"/>
          <w:kern w:val="2"/>
          <w14:ligatures w14:val="standardContextual"/>
        </w:rPr>
        <w:t>The applicant must show that the requested variance will provide relief and allow the property to be used reasonably. </w:t>
      </w:r>
    </w:p>
    <w:p w14:paraId="6134970B" w14:textId="522A560F" w:rsidR="00E515F2" w:rsidRPr="00E515F2" w:rsidRDefault="00E515F2" w:rsidP="00E515F2">
      <w:pPr>
        <w:jc w:val="left"/>
        <w:rPr>
          <w:rFonts w:ascii="Aptos" w:eastAsia="Aptos" w:hAnsi="Aptos"/>
          <w:b/>
          <w:bCs/>
          <w:kern w:val="2"/>
          <w14:ligatures w14:val="standardContextual"/>
        </w:rPr>
      </w:pPr>
      <w:r w:rsidRPr="00E515F2">
        <w:rPr>
          <w:rFonts w:ascii="Aptos" w:eastAsia="Aptos" w:hAnsi="Aptos"/>
          <w:b/>
          <w:bCs/>
          <w:kern w:val="2"/>
          <w14:ligatures w14:val="standardContextual"/>
        </w:rPr>
        <w:t>Not a self-created hardship </w:t>
      </w:r>
      <w:r>
        <w:rPr>
          <w:rFonts w:ascii="Aptos" w:eastAsia="Aptos" w:hAnsi="Aptos"/>
          <w:b/>
          <w:bCs/>
          <w:kern w:val="2"/>
          <w14:ligatures w14:val="standardContextual"/>
        </w:rPr>
        <w:t xml:space="preserve">    </w:t>
      </w:r>
      <w:sdt>
        <w:sdtPr>
          <w:rPr>
            <w:rFonts w:ascii="Calibri" w:eastAsia="Calibri" w:hAnsi="Calibri"/>
          </w:rPr>
          <w:id w:val="1518730666"/>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840620234"/>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p>
    <w:p w14:paraId="39937BBB" w14:textId="77777777" w:rsidR="00E515F2" w:rsidRPr="00E515F2" w:rsidRDefault="00E515F2" w:rsidP="00E515F2">
      <w:pPr>
        <w:numPr>
          <w:ilvl w:val="0"/>
          <w:numId w:val="48"/>
        </w:numPr>
        <w:jc w:val="left"/>
        <w:rPr>
          <w:rFonts w:ascii="Aptos" w:eastAsia="Aptos" w:hAnsi="Aptos"/>
          <w:kern w:val="2"/>
          <w14:ligatures w14:val="standardContextual"/>
        </w:rPr>
      </w:pPr>
      <w:r w:rsidRPr="00E515F2">
        <w:rPr>
          <w:rFonts w:ascii="Aptos" w:eastAsia="Aptos" w:hAnsi="Aptos"/>
          <w:kern w:val="2"/>
          <w14:ligatures w14:val="standardContextual"/>
        </w:rPr>
        <w:t>The hardship cannot be the result of the applicant's own actions or choices. For example, buying a non-conforming lot with the intention of building a non-conforming structure would be considered self-created. </w:t>
      </w:r>
    </w:p>
    <w:p w14:paraId="69FE7CA3" w14:textId="2FD0CFEA" w:rsidR="00E515F2" w:rsidRPr="00E515F2" w:rsidRDefault="00E515F2" w:rsidP="00E515F2">
      <w:pPr>
        <w:jc w:val="left"/>
        <w:rPr>
          <w:rFonts w:ascii="Aptos" w:eastAsia="Aptos" w:hAnsi="Aptos"/>
          <w:b/>
          <w:bCs/>
          <w:kern w:val="2"/>
          <w14:ligatures w14:val="standardContextual"/>
        </w:rPr>
      </w:pPr>
      <w:r w:rsidRPr="00E515F2">
        <w:rPr>
          <w:rFonts w:ascii="Aptos" w:eastAsia="Aptos" w:hAnsi="Aptos"/>
          <w:b/>
          <w:bCs/>
          <w:kern w:val="2"/>
          <w14:ligatures w14:val="standardContextual"/>
        </w:rPr>
        <w:t xml:space="preserve"> Maintains neighborhood character</w:t>
      </w:r>
      <w:r>
        <w:rPr>
          <w:rFonts w:ascii="Aptos" w:eastAsia="Aptos" w:hAnsi="Aptos"/>
          <w:b/>
          <w:bCs/>
          <w:kern w:val="2"/>
          <w14:ligatures w14:val="standardContextual"/>
        </w:rPr>
        <w:t xml:space="preserve">    </w:t>
      </w:r>
      <w:sdt>
        <w:sdtPr>
          <w:rPr>
            <w:rFonts w:ascii="Calibri" w:eastAsia="Calibri" w:hAnsi="Calibri"/>
          </w:rPr>
          <w:id w:val="272289946"/>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28179505"/>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p>
    <w:p w14:paraId="630072E6" w14:textId="77777777" w:rsidR="00E515F2" w:rsidRPr="00E515F2" w:rsidRDefault="00E515F2" w:rsidP="00E515F2">
      <w:pPr>
        <w:numPr>
          <w:ilvl w:val="0"/>
          <w:numId w:val="50"/>
        </w:numPr>
        <w:jc w:val="left"/>
        <w:rPr>
          <w:rFonts w:ascii="Aptos" w:eastAsia="Aptos" w:hAnsi="Aptos"/>
          <w:kern w:val="2"/>
          <w14:ligatures w14:val="standardContextual"/>
        </w:rPr>
      </w:pPr>
      <w:r w:rsidRPr="00E515F2">
        <w:rPr>
          <w:rFonts w:ascii="Aptos" w:eastAsia="Aptos" w:hAnsi="Aptos"/>
          <w:kern w:val="2"/>
          <w14:ligatures w14:val="standardContextual"/>
        </w:rPr>
        <w:t>The variance, if authorized, will not alter the essential character of the district or neighborhood in which the property is located, nor substantially or permanently impair the appropriate use or development of adjacent property, not be detrimental to the public welfare.</w:t>
      </w:r>
    </w:p>
    <w:p w14:paraId="2344BACC" w14:textId="2968F0E4" w:rsidR="00E515F2" w:rsidRPr="00E515F2" w:rsidRDefault="00E515F2" w:rsidP="00E515F2">
      <w:pPr>
        <w:jc w:val="left"/>
        <w:rPr>
          <w:rFonts w:ascii="Aptos" w:eastAsia="Aptos" w:hAnsi="Aptos"/>
          <w:b/>
          <w:bCs/>
          <w:kern w:val="2"/>
          <w14:ligatures w14:val="standardContextual"/>
        </w:rPr>
      </w:pPr>
      <w:r w:rsidRPr="00E515F2">
        <w:rPr>
          <w:rFonts w:ascii="Aptos" w:eastAsia="Aptos" w:hAnsi="Aptos"/>
          <w:b/>
          <w:bCs/>
          <w:kern w:val="2"/>
          <w14:ligatures w14:val="standardContextual"/>
        </w:rPr>
        <w:t>Minimal variance for relief</w:t>
      </w:r>
      <w:r>
        <w:rPr>
          <w:rFonts w:ascii="Aptos" w:eastAsia="Aptos" w:hAnsi="Aptos"/>
          <w:b/>
          <w:bCs/>
          <w:kern w:val="2"/>
          <w14:ligatures w14:val="standardContextual"/>
        </w:rPr>
        <w:t xml:space="preserve">    </w:t>
      </w:r>
      <w:sdt>
        <w:sdtPr>
          <w:rPr>
            <w:rFonts w:ascii="Calibri" w:eastAsia="Calibri" w:hAnsi="Calibri"/>
          </w:rPr>
          <w:id w:val="-125321366"/>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622374512"/>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p>
    <w:p w14:paraId="7323E718" w14:textId="37754871" w:rsidR="00E515F2" w:rsidRPr="00E515F2" w:rsidRDefault="00E515F2" w:rsidP="00F64699">
      <w:pPr>
        <w:numPr>
          <w:ilvl w:val="0"/>
          <w:numId w:val="49"/>
        </w:numPr>
        <w:jc w:val="left"/>
        <w:rPr>
          <w:rFonts w:ascii="Aptos" w:eastAsia="Aptos" w:hAnsi="Aptos"/>
          <w:kern w:val="2"/>
          <w14:ligatures w14:val="standardContextual"/>
        </w:rPr>
      </w:pPr>
      <w:r w:rsidRPr="00E515F2">
        <w:rPr>
          <w:rFonts w:ascii="Aptos" w:eastAsia="Aptos" w:hAnsi="Aptos"/>
          <w:kern w:val="2"/>
          <w14:ligatures w14:val="standardContextual"/>
        </w:rPr>
        <w:t>The variance granted must be the smallest possible modification of the ordinance that will provide the necessary relief.</w:t>
      </w:r>
      <w:r>
        <w:rPr>
          <w:rFonts w:ascii="Aptos" w:eastAsia="Aptos" w:hAnsi="Aptos"/>
          <w:kern w:val="2"/>
          <w14:ligatures w14:val="standardContextual"/>
        </w:rPr>
        <w:t xml:space="preserve"> </w:t>
      </w:r>
      <w:r w:rsidRPr="00E515F2">
        <w:rPr>
          <w:rFonts w:ascii="Aptos" w:eastAsia="Aptos" w:hAnsi="Aptos"/>
          <w:kern w:val="2"/>
          <w14:ligatures w14:val="standardContextual"/>
        </w:rPr>
        <w:t>The applicant should explore all conforming alternatives and present their chosen plan as the minimum variance necessary.</w:t>
      </w:r>
    </w:p>
    <w:p w14:paraId="7959BC45" w14:textId="3EC21AE4" w:rsidR="00E515F2" w:rsidRDefault="00473FAC" w:rsidP="00E515F2">
      <w:pPr>
        <w:jc w:val="left"/>
        <w:rPr>
          <w:rFonts w:ascii="Aptos" w:eastAsia="Aptos" w:hAnsi="Aptos"/>
          <w:b/>
          <w:bCs/>
          <w:kern w:val="2"/>
          <w14:ligatures w14:val="standardContextual"/>
        </w:rPr>
      </w:pPr>
      <w:r>
        <w:rPr>
          <w:rFonts w:ascii="Aptos" w:eastAsia="Aptos" w:hAnsi="Aptos"/>
          <w:kern w:val="2"/>
          <w14:ligatures w14:val="standardContextual"/>
        </w:rPr>
        <w:pict w14:anchorId="25FF10D3">
          <v:rect id="_x0000_i1031" style="width:0;height:1.5pt" o:hralign="center" o:hrstd="t" o:hr="t" fillcolor="#a0a0a0" stroked="f"/>
        </w:pict>
      </w:r>
    </w:p>
    <w:p w14:paraId="7BD6EBD2" w14:textId="40DBAA6F" w:rsidR="00710A83" w:rsidRPr="00710A83" w:rsidRDefault="00E515F2" w:rsidP="00710A83">
      <w:pPr>
        <w:jc w:val="left"/>
        <w:rPr>
          <w:rFonts w:ascii="Aptos" w:eastAsia="Aptos" w:hAnsi="Aptos"/>
          <w:b/>
          <w:bCs/>
          <w:kern w:val="2"/>
          <w14:ligatures w14:val="standardContextual"/>
        </w:rPr>
      </w:pPr>
      <w:r>
        <w:rPr>
          <w:rFonts w:ascii="Aptos" w:eastAsia="Aptos" w:hAnsi="Aptos"/>
          <w:b/>
          <w:bCs/>
          <w:kern w:val="2"/>
          <w14:ligatures w14:val="standardContextual"/>
        </w:rPr>
        <w:lastRenderedPageBreak/>
        <w:t>6</w:t>
      </w:r>
      <w:r w:rsidR="00710A83" w:rsidRPr="00710A83">
        <w:rPr>
          <w:rFonts w:ascii="Aptos" w:eastAsia="Aptos" w:hAnsi="Aptos"/>
          <w:b/>
          <w:bCs/>
          <w:kern w:val="2"/>
          <w14:ligatures w14:val="standardContextual"/>
        </w:rPr>
        <w:t>. DESCRIPTION OF PROPOSED PROJECT</w:t>
      </w:r>
    </w:p>
    <w:p w14:paraId="7F21C5E1" w14:textId="77777777" w:rsidR="00710A83" w:rsidRPr="00710A83" w:rsidRDefault="00710A83" w:rsidP="00710A83">
      <w:pPr>
        <w:spacing w:line="360" w:lineRule="auto"/>
        <w:jc w:val="left"/>
        <w:rPr>
          <w:rFonts w:ascii="Aptos" w:eastAsia="Aptos" w:hAnsi="Aptos"/>
          <w:kern w:val="2"/>
          <w14:ligatures w14:val="standardContextual"/>
        </w:rPr>
      </w:pPr>
      <w:r w:rsidRPr="00710A83">
        <w:rPr>
          <w:rFonts w:ascii="Aptos" w:eastAsia="Aptos" w:hAnsi="Aptos"/>
          <w:kern w:val="2"/>
          <w14:ligatures w14:val="standardContextual"/>
        </w:rPr>
        <w:t>Provide a detailed description of the proposed use, structure, or activity:</w:t>
      </w:r>
    </w:p>
    <w:p w14:paraId="4DB14CD6" w14:textId="377D8D6E" w:rsidR="00710A83" w:rsidRDefault="00710A83" w:rsidP="00771FAF">
      <w:pPr>
        <w:jc w:val="left"/>
        <w:rPr>
          <w:rFonts w:ascii="Aptos" w:eastAsia="Aptos" w:hAnsi="Aptos"/>
          <w:kern w:val="2"/>
          <w14:ligatures w14:val="standardContextual"/>
        </w:rPr>
      </w:pPr>
    </w:p>
    <w:p w14:paraId="611166EE" w14:textId="77777777" w:rsidR="00771FAF" w:rsidRDefault="00771FAF" w:rsidP="00771FAF">
      <w:pPr>
        <w:jc w:val="left"/>
        <w:rPr>
          <w:rFonts w:ascii="Aptos" w:eastAsia="Aptos" w:hAnsi="Aptos"/>
          <w:kern w:val="2"/>
          <w14:ligatures w14:val="standardContextual"/>
        </w:rPr>
      </w:pPr>
    </w:p>
    <w:p w14:paraId="71535ED8" w14:textId="77777777" w:rsidR="00771FAF" w:rsidRPr="00710A83" w:rsidRDefault="00771FAF" w:rsidP="00771FAF">
      <w:pPr>
        <w:jc w:val="left"/>
        <w:rPr>
          <w:rFonts w:ascii="Aptos" w:eastAsia="Aptos" w:hAnsi="Aptos"/>
          <w:kern w:val="2"/>
          <w14:ligatures w14:val="standardContextual"/>
        </w:rPr>
      </w:pPr>
    </w:p>
    <w:p w14:paraId="25DD9093" w14:textId="66A77ACB" w:rsidR="00710A83" w:rsidRPr="00710A83" w:rsidRDefault="00710A83" w:rsidP="00771FAF">
      <w:pPr>
        <w:jc w:val="left"/>
        <w:rPr>
          <w:rFonts w:ascii="Aptos" w:eastAsia="Aptos" w:hAnsi="Aptos"/>
          <w:kern w:val="2"/>
          <w14:ligatures w14:val="standardContextual"/>
        </w:rPr>
      </w:pPr>
    </w:p>
    <w:p w14:paraId="40002148" w14:textId="421EA2AD" w:rsidR="00710A83" w:rsidRPr="00710A83" w:rsidRDefault="00710A83" w:rsidP="00771FAF">
      <w:pPr>
        <w:jc w:val="left"/>
        <w:rPr>
          <w:rFonts w:ascii="Aptos" w:eastAsia="Aptos" w:hAnsi="Aptos"/>
          <w:kern w:val="2"/>
          <w14:ligatures w14:val="standardContextual"/>
        </w:rPr>
      </w:pPr>
    </w:p>
    <w:p w14:paraId="6009A4BD" w14:textId="2C539406" w:rsidR="00710A83" w:rsidRPr="00710A83" w:rsidRDefault="00710A83" w:rsidP="00771FAF">
      <w:pPr>
        <w:jc w:val="left"/>
        <w:rPr>
          <w:rFonts w:ascii="Aptos" w:eastAsia="Aptos" w:hAnsi="Aptos"/>
          <w:kern w:val="2"/>
          <w14:ligatures w14:val="standardContextual"/>
        </w:rPr>
      </w:pPr>
    </w:p>
    <w:p w14:paraId="6D01E1D7" w14:textId="45BE10D3" w:rsidR="00710A83" w:rsidRPr="00710A83" w:rsidRDefault="00E515F2" w:rsidP="00710A83">
      <w:pPr>
        <w:jc w:val="left"/>
        <w:rPr>
          <w:rFonts w:ascii="Aptos" w:eastAsia="Aptos" w:hAnsi="Aptos"/>
          <w:b/>
          <w:bCs/>
          <w:kern w:val="2"/>
          <w14:ligatures w14:val="standardContextual"/>
        </w:rPr>
      </w:pPr>
      <w:r>
        <w:rPr>
          <w:rFonts w:ascii="Aptos" w:eastAsia="Aptos" w:hAnsi="Aptos"/>
          <w:b/>
          <w:bCs/>
          <w:kern w:val="2"/>
          <w14:ligatures w14:val="standardContextual"/>
        </w:rPr>
        <w:t>7</w:t>
      </w:r>
      <w:r w:rsidR="00710A83" w:rsidRPr="00710A83">
        <w:rPr>
          <w:rFonts w:ascii="Aptos" w:eastAsia="Aptos" w:hAnsi="Aptos"/>
          <w:b/>
          <w:bCs/>
          <w:kern w:val="2"/>
          <w14:ligatures w14:val="standardContextual"/>
        </w:rPr>
        <w:t>. BASIS FOR APPEAL</w:t>
      </w:r>
    </w:p>
    <w:p w14:paraId="7C41E69E" w14:textId="77777777" w:rsidR="00710A83" w:rsidRPr="00710A83" w:rsidRDefault="00710A83" w:rsidP="00771FAF">
      <w:pPr>
        <w:spacing w:after="120"/>
        <w:jc w:val="left"/>
        <w:rPr>
          <w:rFonts w:ascii="Aptos" w:eastAsia="Aptos" w:hAnsi="Aptos"/>
          <w:kern w:val="2"/>
          <w14:ligatures w14:val="standardContextual"/>
        </w:rPr>
      </w:pPr>
      <w:r w:rsidRPr="00710A83">
        <w:rPr>
          <w:rFonts w:ascii="Aptos" w:eastAsia="Aptos" w:hAnsi="Aptos"/>
          <w:kern w:val="2"/>
          <w14:ligatures w14:val="standardContextual"/>
        </w:rPr>
        <w:t>State the reason(s) for this appeal. Include reference to specific sections of the zoning ordinance, if applicable:</w:t>
      </w:r>
    </w:p>
    <w:p w14:paraId="073942CC" w14:textId="1D628778" w:rsidR="00710A83" w:rsidRDefault="00710A83" w:rsidP="00771FAF">
      <w:pPr>
        <w:jc w:val="left"/>
        <w:rPr>
          <w:rFonts w:ascii="Aptos" w:eastAsia="Aptos" w:hAnsi="Aptos"/>
          <w:kern w:val="2"/>
          <w14:ligatures w14:val="standardContextual"/>
        </w:rPr>
      </w:pPr>
    </w:p>
    <w:p w14:paraId="5DFADD0B" w14:textId="77777777" w:rsidR="00771FAF" w:rsidRDefault="00771FAF" w:rsidP="00771FAF">
      <w:pPr>
        <w:jc w:val="left"/>
        <w:rPr>
          <w:rFonts w:ascii="Aptos" w:eastAsia="Aptos" w:hAnsi="Aptos"/>
          <w:kern w:val="2"/>
          <w14:ligatures w14:val="standardContextual"/>
        </w:rPr>
      </w:pPr>
    </w:p>
    <w:p w14:paraId="104FCDC3" w14:textId="77777777" w:rsidR="00771FAF" w:rsidRPr="00710A83" w:rsidRDefault="00771FAF" w:rsidP="00771FAF">
      <w:pPr>
        <w:jc w:val="left"/>
        <w:rPr>
          <w:rFonts w:ascii="Aptos" w:eastAsia="Aptos" w:hAnsi="Aptos"/>
          <w:kern w:val="2"/>
          <w14:ligatures w14:val="standardContextual"/>
        </w:rPr>
      </w:pPr>
    </w:p>
    <w:p w14:paraId="3AC44847" w14:textId="67F3BF8A" w:rsidR="00710A83" w:rsidRPr="00710A83" w:rsidRDefault="00710A83" w:rsidP="00771FAF">
      <w:pPr>
        <w:jc w:val="left"/>
        <w:rPr>
          <w:rFonts w:ascii="Aptos" w:eastAsia="Aptos" w:hAnsi="Aptos"/>
          <w:kern w:val="2"/>
          <w14:ligatures w14:val="standardContextual"/>
        </w:rPr>
      </w:pPr>
    </w:p>
    <w:p w14:paraId="1715A02A" w14:textId="0D07ECC6" w:rsidR="00710A83" w:rsidRPr="00710A83" w:rsidRDefault="00710A83" w:rsidP="00771FAF">
      <w:pPr>
        <w:jc w:val="left"/>
        <w:rPr>
          <w:rFonts w:ascii="Aptos" w:eastAsia="Aptos" w:hAnsi="Aptos"/>
          <w:kern w:val="2"/>
          <w14:ligatures w14:val="standardContextual"/>
        </w:rPr>
      </w:pPr>
    </w:p>
    <w:p w14:paraId="33AE32F7" w14:textId="04132107" w:rsidR="00710A83" w:rsidRPr="00710A83" w:rsidRDefault="00710A83" w:rsidP="00771FAF">
      <w:pPr>
        <w:jc w:val="left"/>
        <w:rPr>
          <w:rFonts w:ascii="Aptos" w:eastAsia="Aptos" w:hAnsi="Aptos"/>
          <w:kern w:val="2"/>
          <w14:ligatures w14:val="standardContextual"/>
        </w:rPr>
      </w:pPr>
    </w:p>
    <w:p w14:paraId="3CE6010D" w14:textId="17D71ECF" w:rsidR="00710A83" w:rsidRPr="00710A83" w:rsidRDefault="00E515F2" w:rsidP="00710A83">
      <w:pPr>
        <w:jc w:val="left"/>
        <w:rPr>
          <w:rFonts w:ascii="Aptos" w:eastAsia="Aptos" w:hAnsi="Aptos"/>
          <w:b/>
          <w:bCs/>
          <w:kern w:val="2"/>
          <w14:ligatures w14:val="standardContextual"/>
        </w:rPr>
      </w:pPr>
      <w:r>
        <w:rPr>
          <w:rFonts w:ascii="Aptos" w:eastAsia="Aptos" w:hAnsi="Aptos"/>
          <w:b/>
          <w:bCs/>
          <w:kern w:val="2"/>
          <w14:ligatures w14:val="standardContextual"/>
        </w:rPr>
        <w:t>8</w:t>
      </w:r>
      <w:r w:rsidR="00710A83" w:rsidRPr="00710A83">
        <w:rPr>
          <w:rFonts w:ascii="Aptos" w:eastAsia="Aptos" w:hAnsi="Aptos"/>
          <w:b/>
          <w:bCs/>
          <w:kern w:val="2"/>
          <w14:ligatures w14:val="standardContextual"/>
        </w:rPr>
        <w:t>. RELIEF REQUESTED</w:t>
      </w:r>
    </w:p>
    <w:p w14:paraId="5EC328F6" w14:textId="77777777" w:rsidR="00710A83" w:rsidRPr="00710A83" w:rsidRDefault="00710A83" w:rsidP="00710A83">
      <w:pPr>
        <w:spacing w:line="360" w:lineRule="auto"/>
        <w:jc w:val="left"/>
        <w:rPr>
          <w:rFonts w:ascii="Aptos" w:eastAsia="Aptos" w:hAnsi="Aptos"/>
          <w:kern w:val="2"/>
          <w14:ligatures w14:val="standardContextual"/>
        </w:rPr>
      </w:pPr>
      <w:r w:rsidRPr="00710A83">
        <w:rPr>
          <w:rFonts w:ascii="Aptos" w:eastAsia="Aptos" w:hAnsi="Aptos"/>
          <w:kern w:val="2"/>
          <w14:ligatures w14:val="standardContextual"/>
        </w:rPr>
        <w:t>Describe the relief you are requesting from the Zoning Hearing Board:</w:t>
      </w:r>
    </w:p>
    <w:p w14:paraId="00074C06" w14:textId="6CE6CCC0" w:rsidR="00710A83" w:rsidRPr="00710A83" w:rsidRDefault="00710A83" w:rsidP="00771FAF">
      <w:pPr>
        <w:jc w:val="left"/>
        <w:rPr>
          <w:rFonts w:ascii="Aptos" w:eastAsia="Aptos" w:hAnsi="Aptos"/>
          <w:kern w:val="2"/>
          <w14:ligatures w14:val="standardContextual"/>
        </w:rPr>
      </w:pPr>
    </w:p>
    <w:p w14:paraId="32FC2FD0" w14:textId="6D49DF54" w:rsidR="00710A83" w:rsidRDefault="00710A83" w:rsidP="00771FAF">
      <w:pPr>
        <w:jc w:val="left"/>
        <w:rPr>
          <w:rFonts w:ascii="Aptos" w:eastAsia="Aptos" w:hAnsi="Aptos"/>
          <w:kern w:val="2"/>
          <w14:ligatures w14:val="standardContextual"/>
        </w:rPr>
      </w:pPr>
    </w:p>
    <w:p w14:paraId="7931E27D" w14:textId="77777777" w:rsidR="00771FAF" w:rsidRDefault="00771FAF" w:rsidP="00771FAF">
      <w:pPr>
        <w:jc w:val="left"/>
        <w:rPr>
          <w:rFonts w:ascii="Aptos" w:eastAsia="Aptos" w:hAnsi="Aptos"/>
          <w:kern w:val="2"/>
          <w14:ligatures w14:val="standardContextual"/>
        </w:rPr>
      </w:pPr>
    </w:p>
    <w:p w14:paraId="4304D5B7" w14:textId="77777777" w:rsidR="00771FAF" w:rsidRPr="00710A83" w:rsidRDefault="00771FAF" w:rsidP="00771FAF">
      <w:pPr>
        <w:jc w:val="left"/>
        <w:rPr>
          <w:rFonts w:ascii="Aptos" w:eastAsia="Aptos" w:hAnsi="Aptos"/>
          <w:kern w:val="2"/>
          <w14:ligatures w14:val="standardContextual"/>
        </w:rPr>
      </w:pPr>
    </w:p>
    <w:p w14:paraId="0FC309CC" w14:textId="460983D7" w:rsidR="00710A83" w:rsidRPr="00710A83" w:rsidRDefault="00710A83" w:rsidP="00771FAF">
      <w:pPr>
        <w:jc w:val="left"/>
        <w:rPr>
          <w:rFonts w:ascii="Aptos" w:eastAsia="Aptos" w:hAnsi="Aptos"/>
          <w:kern w:val="2"/>
          <w14:ligatures w14:val="standardContextual"/>
        </w:rPr>
      </w:pPr>
    </w:p>
    <w:p w14:paraId="485B7FF2" w14:textId="76139F5A" w:rsidR="00710A83" w:rsidRPr="00710A83" w:rsidRDefault="00710A83" w:rsidP="00771FAF">
      <w:pPr>
        <w:jc w:val="left"/>
        <w:rPr>
          <w:rFonts w:ascii="Aptos" w:eastAsia="Aptos" w:hAnsi="Aptos"/>
          <w:kern w:val="2"/>
          <w14:ligatures w14:val="standardContextual"/>
        </w:rPr>
      </w:pPr>
    </w:p>
    <w:p w14:paraId="79484086" w14:textId="66E2F0C9" w:rsidR="00710A83" w:rsidRPr="00710A83" w:rsidRDefault="00E515F2" w:rsidP="00710A83">
      <w:pPr>
        <w:spacing w:line="360" w:lineRule="auto"/>
        <w:jc w:val="left"/>
        <w:rPr>
          <w:rFonts w:ascii="Aptos" w:eastAsia="Aptos" w:hAnsi="Aptos"/>
          <w:b/>
          <w:bCs/>
          <w:kern w:val="2"/>
          <w14:ligatures w14:val="standardContextual"/>
        </w:rPr>
      </w:pPr>
      <w:r>
        <w:rPr>
          <w:rFonts w:ascii="Aptos" w:eastAsia="Aptos" w:hAnsi="Aptos"/>
          <w:b/>
          <w:bCs/>
          <w:kern w:val="2"/>
          <w14:ligatures w14:val="standardContextual"/>
        </w:rPr>
        <w:t>9</w:t>
      </w:r>
      <w:r w:rsidR="00710A83" w:rsidRPr="00710A83">
        <w:rPr>
          <w:rFonts w:ascii="Aptos" w:eastAsia="Aptos" w:hAnsi="Aptos"/>
          <w:b/>
          <w:bCs/>
          <w:kern w:val="2"/>
          <w14:ligatures w14:val="standardContextual"/>
        </w:rPr>
        <w:t>. SUPPORTING DOCUMENTS (Check all that apply)</w:t>
      </w:r>
    </w:p>
    <w:p w14:paraId="166CB4D8" w14:textId="52F79AB9" w:rsidR="00E515F2" w:rsidRDefault="00473FAC" w:rsidP="00E515F2">
      <w:pPr>
        <w:spacing w:line="360" w:lineRule="auto"/>
        <w:jc w:val="left"/>
        <w:rPr>
          <w:rFonts w:ascii="Aptos" w:eastAsia="Aptos" w:hAnsi="Aptos"/>
          <w:kern w:val="2"/>
          <w14:ligatures w14:val="standardContextual"/>
        </w:rPr>
      </w:pPr>
      <w:sdt>
        <w:sdtPr>
          <w:rPr>
            <w:spacing w:val="-3"/>
            <w:sz w:val="22"/>
            <w:szCs w:val="22"/>
          </w:rPr>
          <w:id w:val="-730070010"/>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spacing w:val="-3"/>
          <w:sz w:val="22"/>
          <w:szCs w:val="22"/>
        </w:rPr>
        <w:t xml:space="preserve"> </w:t>
      </w:r>
      <w:r w:rsidR="00710A83" w:rsidRPr="00710A83">
        <w:rPr>
          <w:rFonts w:ascii="Aptos" w:eastAsia="Aptos" w:hAnsi="Aptos"/>
          <w:kern w:val="2"/>
          <w14:ligatures w14:val="standardContextual"/>
        </w:rPr>
        <w:t>Copy of Zoning Denial Letter</w:t>
      </w:r>
      <w:r w:rsidR="00710A83" w:rsidRPr="00710A83">
        <w:rPr>
          <w:rFonts w:ascii="Aptos" w:eastAsia="Aptos" w:hAnsi="Aptos"/>
          <w:kern w:val="2"/>
          <w14:ligatures w14:val="standardContextual"/>
        </w:rPr>
        <w:br/>
      </w:r>
      <w:sdt>
        <w:sdtPr>
          <w:rPr>
            <w:spacing w:val="-3"/>
            <w:sz w:val="22"/>
            <w:szCs w:val="22"/>
          </w:rPr>
          <w:id w:val="-887019513"/>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Site Plan / Plot Plan</w:t>
      </w:r>
      <w:r w:rsidR="00710A83" w:rsidRPr="00710A83">
        <w:rPr>
          <w:rFonts w:ascii="Aptos" w:eastAsia="Aptos" w:hAnsi="Aptos"/>
          <w:kern w:val="2"/>
          <w14:ligatures w14:val="standardContextual"/>
        </w:rPr>
        <w:br/>
      </w:r>
      <w:sdt>
        <w:sdtPr>
          <w:rPr>
            <w:spacing w:val="-3"/>
            <w:sz w:val="22"/>
            <w:szCs w:val="22"/>
          </w:rPr>
          <w:id w:val="-1144036455"/>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Building Plans</w:t>
      </w:r>
      <w:r w:rsidR="00710A83" w:rsidRPr="00710A83">
        <w:rPr>
          <w:rFonts w:ascii="Aptos" w:eastAsia="Aptos" w:hAnsi="Aptos"/>
          <w:kern w:val="2"/>
          <w14:ligatures w14:val="standardContextual"/>
        </w:rPr>
        <w:br/>
      </w:r>
      <w:sdt>
        <w:sdtPr>
          <w:rPr>
            <w:spacing w:val="-3"/>
            <w:sz w:val="22"/>
            <w:szCs w:val="22"/>
          </w:rPr>
          <w:id w:val="-1974437613"/>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spacing w:val="-3"/>
          <w:sz w:val="22"/>
          <w:szCs w:val="22"/>
        </w:rPr>
        <w:t xml:space="preserve"> </w:t>
      </w:r>
      <w:r w:rsidR="00710A83" w:rsidRPr="00710A83">
        <w:rPr>
          <w:rFonts w:ascii="Aptos" w:eastAsia="Aptos" w:hAnsi="Aptos"/>
          <w:kern w:val="2"/>
          <w14:ligatures w14:val="standardContextual"/>
        </w:rPr>
        <w:t>Photographs</w:t>
      </w:r>
      <w:r w:rsidR="00710A83" w:rsidRPr="00710A83">
        <w:rPr>
          <w:rFonts w:ascii="Aptos" w:eastAsia="Aptos" w:hAnsi="Aptos"/>
          <w:kern w:val="2"/>
          <w14:ligatures w14:val="standardContextual"/>
        </w:rPr>
        <w:br/>
      </w:r>
      <w:sdt>
        <w:sdtPr>
          <w:rPr>
            <w:spacing w:val="-3"/>
            <w:sz w:val="22"/>
            <w:szCs w:val="22"/>
          </w:rPr>
          <w:id w:val="1765108868"/>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Narrative / Written Justification</w:t>
      </w:r>
      <w:r w:rsidR="00710A83" w:rsidRPr="00710A83">
        <w:rPr>
          <w:rFonts w:ascii="Aptos" w:eastAsia="Aptos" w:hAnsi="Aptos"/>
          <w:kern w:val="2"/>
          <w14:ligatures w14:val="standardContextual"/>
        </w:rPr>
        <w:br/>
      </w:r>
      <w:sdt>
        <w:sdtPr>
          <w:rPr>
            <w:spacing w:val="-3"/>
            <w:sz w:val="22"/>
            <w:szCs w:val="22"/>
          </w:rPr>
          <w:id w:val="1518581891"/>
          <w14:checkbox>
            <w14:checked w14:val="0"/>
            <w14:checkedState w14:val="2612" w14:font="Yu Gothic UI"/>
            <w14:uncheckedState w14:val="2610" w14:font="Yu Gothic UI"/>
          </w14:checkbox>
        </w:sdtPr>
        <w:sdtEndPr/>
        <w:sdtContent>
          <w:r w:rsidR="00710A83" w:rsidRPr="00710A83">
            <w:rPr>
              <w:rFonts w:ascii="Segoe UI Symbol" w:hAnsi="Segoe UI Symbol" w:cs="Segoe UI Symbol"/>
              <w:spacing w:val="-3"/>
              <w:sz w:val="22"/>
              <w:szCs w:val="22"/>
            </w:rPr>
            <w:t>☐</w:t>
          </w:r>
        </w:sdtContent>
      </w:sdt>
      <w:r w:rsidR="00710A83" w:rsidRPr="00710A83">
        <w:rPr>
          <w:rFonts w:ascii="Aptos" w:eastAsia="Aptos" w:hAnsi="Aptos"/>
          <w:kern w:val="2"/>
          <w14:ligatures w14:val="standardContextual"/>
        </w:rPr>
        <w:t xml:space="preserve"> Other: ______________________________________</w:t>
      </w:r>
    </w:p>
    <w:p w14:paraId="3189A3D0"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6AF9D965">
          <v:rect id="_x0000_i1032" style="width:0;height:1.5pt" o:hralign="center" o:hrstd="t" o:hr="t" fillcolor="#a0a0a0" stroked="f"/>
        </w:pict>
      </w:r>
    </w:p>
    <w:p w14:paraId="582A92D6" w14:textId="77777777" w:rsidR="00E515F2" w:rsidRDefault="00E515F2" w:rsidP="00710A83">
      <w:pPr>
        <w:jc w:val="left"/>
        <w:rPr>
          <w:rFonts w:ascii="Aptos" w:eastAsia="Aptos" w:hAnsi="Aptos"/>
          <w:b/>
          <w:bCs/>
          <w:kern w:val="2"/>
          <w14:ligatures w14:val="standardContextual"/>
        </w:rPr>
      </w:pPr>
    </w:p>
    <w:p w14:paraId="085E36A3" w14:textId="74500B75" w:rsidR="00710A83" w:rsidRPr="00710A83" w:rsidRDefault="00E515F2" w:rsidP="00710A83">
      <w:pPr>
        <w:jc w:val="left"/>
        <w:rPr>
          <w:rFonts w:ascii="Aptos" w:eastAsia="Aptos" w:hAnsi="Aptos"/>
          <w:b/>
          <w:bCs/>
          <w:kern w:val="2"/>
          <w14:ligatures w14:val="standardContextual"/>
        </w:rPr>
      </w:pPr>
      <w:r>
        <w:rPr>
          <w:rFonts w:ascii="Aptos" w:eastAsia="Aptos" w:hAnsi="Aptos"/>
          <w:b/>
          <w:bCs/>
          <w:kern w:val="2"/>
          <w14:ligatures w14:val="standardContextual"/>
        </w:rPr>
        <w:lastRenderedPageBreak/>
        <w:t>10</w:t>
      </w:r>
      <w:r w:rsidR="00710A83" w:rsidRPr="00710A83">
        <w:rPr>
          <w:rFonts w:ascii="Aptos" w:eastAsia="Aptos" w:hAnsi="Aptos"/>
          <w:b/>
          <w:bCs/>
          <w:kern w:val="2"/>
          <w14:ligatures w14:val="standardContextual"/>
        </w:rPr>
        <w:t>. ACKNOWLEDGEMENT &amp; SIGNATURE</w:t>
      </w:r>
    </w:p>
    <w:p w14:paraId="2162B70D" w14:textId="77777777" w:rsidR="00710A83" w:rsidRPr="00710A83" w:rsidRDefault="00710A83" w:rsidP="00710A83">
      <w:pPr>
        <w:jc w:val="left"/>
        <w:rPr>
          <w:rFonts w:ascii="Aptos" w:eastAsia="Aptos" w:hAnsi="Aptos"/>
          <w:kern w:val="2"/>
          <w14:ligatures w14:val="standardContextual"/>
        </w:rPr>
      </w:pPr>
      <w:r w:rsidRPr="00710A83">
        <w:rPr>
          <w:rFonts w:ascii="Aptos" w:eastAsia="Aptos" w:hAnsi="Aptos"/>
          <w:kern w:val="2"/>
          <w14:ligatures w14:val="standardContextual"/>
        </w:rPr>
        <w:t>I hereby certify that the information provided is true and correct to the best of my knowledge. I understand that this application will be reviewed by the Township Zoning Hearing Board and a public hearing will be scheduled.</w:t>
      </w:r>
    </w:p>
    <w:p w14:paraId="63152B29" w14:textId="77777777" w:rsidR="00710A83" w:rsidRPr="00710A83" w:rsidRDefault="00710A83" w:rsidP="00710A83">
      <w:pPr>
        <w:jc w:val="left"/>
        <w:rPr>
          <w:rFonts w:ascii="Aptos" w:eastAsia="Aptos" w:hAnsi="Aptos"/>
          <w:kern w:val="2"/>
          <w14:ligatures w14:val="standardContextual"/>
        </w:rPr>
      </w:pPr>
    </w:p>
    <w:p w14:paraId="3E25C200" w14:textId="77777777" w:rsidR="00710A83" w:rsidRPr="00710A83" w:rsidRDefault="00710A83" w:rsidP="00710A83">
      <w:pPr>
        <w:numPr>
          <w:ilvl w:val="0"/>
          <w:numId w:val="44"/>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Applicant Signature:</w:t>
      </w:r>
      <w:r w:rsidRPr="00710A83">
        <w:rPr>
          <w:rFonts w:ascii="Aptos" w:eastAsia="Aptos" w:hAnsi="Aptos"/>
          <w:kern w:val="2"/>
          <w14:ligatures w14:val="standardContextual"/>
        </w:rPr>
        <w:t xml:space="preserve"> _____________________________</w:t>
      </w:r>
    </w:p>
    <w:p w14:paraId="49904860" w14:textId="77777777" w:rsidR="00710A83" w:rsidRPr="00710A83" w:rsidRDefault="00710A83" w:rsidP="00710A83">
      <w:pPr>
        <w:numPr>
          <w:ilvl w:val="0"/>
          <w:numId w:val="44"/>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Date:</w:t>
      </w:r>
      <w:r w:rsidRPr="00710A83">
        <w:rPr>
          <w:rFonts w:ascii="Aptos" w:eastAsia="Aptos" w:hAnsi="Aptos"/>
          <w:kern w:val="2"/>
          <w14:ligatures w14:val="standardContextual"/>
        </w:rPr>
        <w:t xml:space="preserve"> _____________________________</w:t>
      </w:r>
    </w:p>
    <w:p w14:paraId="3F356491" w14:textId="77777777" w:rsidR="00710A83" w:rsidRPr="00710A83" w:rsidRDefault="00473FAC" w:rsidP="00710A83">
      <w:pPr>
        <w:jc w:val="left"/>
        <w:rPr>
          <w:rFonts w:ascii="Aptos" w:eastAsia="Aptos" w:hAnsi="Aptos"/>
          <w:kern w:val="2"/>
          <w14:ligatures w14:val="standardContextual"/>
        </w:rPr>
      </w:pPr>
      <w:r>
        <w:rPr>
          <w:rFonts w:ascii="Aptos" w:eastAsia="Aptos" w:hAnsi="Aptos"/>
          <w:kern w:val="2"/>
          <w14:ligatures w14:val="standardContextual"/>
        </w:rPr>
        <w:pict w14:anchorId="0E15F13A">
          <v:rect id="_x0000_i1033" style="width:0;height:1.5pt" o:hralign="center" o:hrstd="t" o:hr="t" fillcolor="#a0a0a0" stroked="f"/>
        </w:pict>
      </w:r>
    </w:p>
    <w:p w14:paraId="7E5FD268" w14:textId="4E5954EC" w:rsidR="00710A83" w:rsidRPr="00710A83" w:rsidRDefault="00710A83" w:rsidP="00771FAF">
      <w:pPr>
        <w:spacing w:line="360" w:lineRule="auto"/>
        <w:jc w:val="left"/>
        <w:rPr>
          <w:rFonts w:ascii="Aptos" w:eastAsia="Aptos" w:hAnsi="Aptos"/>
          <w:b/>
          <w:bCs/>
          <w:kern w:val="2"/>
          <w14:ligatures w14:val="standardContextual"/>
        </w:rPr>
      </w:pPr>
      <w:r w:rsidRPr="00710A83">
        <w:rPr>
          <w:rFonts w:ascii="Aptos" w:eastAsia="Aptos" w:hAnsi="Aptos"/>
          <w:b/>
          <w:bCs/>
          <w:kern w:val="2"/>
          <w14:ligatures w14:val="standardContextual"/>
        </w:rPr>
        <w:t>1</w:t>
      </w:r>
      <w:r w:rsidR="00E515F2">
        <w:rPr>
          <w:rFonts w:ascii="Aptos" w:eastAsia="Aptos" w:hAnsi="Aptos"/>
          <w:b/>
          <w:bCs/>
          <w:kern w:val="2"/>
          <w14:ligatures w14:val="standardContextual"/>
        </w:rPr>
        <w:t>1</w:t>
      </w:r>
      <w:r w:rsidRPr="00710A83">
        <w:rPr>
          <w:rFonts w:ascii="Aptos" w:eastAsia="Aptos" w:hAnsi="Aptos"/>
          <w:b/>
          <w:bCs/>
          <w:kern w:val="2"/>
          <w14:ligatures w14:val="standardContextual"/>
        </w:rPr>
        <w:t>. FOR TOWNSHIP USE ONLY</w:t>
      </w:r>
    </w:p>
    <w:p w14:paraId="2795F098" w14:textId="77777777" w:rsidR="00771FAF" w:rsidRPr="00710A83" w:rsidRDefault="00771FAF" w:rsidP="00771FAF">
      <w:pPr>
        <w:numPr>
          <w:ilvl w:val="0"/>
          <w:numId w:val="45"/>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Received By:</w:t>
      </w:r>
      <w:r w:rsidRPr="00710A83">
        <w:rPr>
          <w:rFonts w:ascii="Aptos" w:eastAsia="Aptos" w:hAnsi="Aptos"/>
          <w:kern w:val="2"/>
          <w14:ligatures w14:val="standardContextual"/>
        </w:rPr>
        <w:t xml:space="preserve"> _____________________________</w:t>
      </w:r>
    </w:p>
    <w:p w14:paraId="3D17E7C7" w14:textId="77777777" w:rsidR="00710A83" w:rsidRPr="00710A83" w:rsidRDefault="00710A83" w:rsidP="00771FAF">
      <w:pPr>
        <w:numPr>
          <w:ilvl w:val="0"/>
          <w:numId w:val="45"/>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Date Received:</w:t>
      </w:r>
      <w:r w:rsidRPr="00710A83">
        <w:rPr>
          <w:rFonts w:ascii="Aptos" w:eastAsia="Aptos" w:hAnsi="Aptos"/>
          <w:kern w:val="2"/>
          <w14:ligatures w14:val="standardContextual"/>
        </w:rPr>
        <w:t xml:space="preserve"> _____________________________</w:t>
      </w:r>
    </w:p>
    <w:p w14:paraId="59238AD8" w14:textId="77777777" w:rsidR="00710A83" w:rsidRPr="00710A83" w:rsidRDefault="00710A83" w:rsidP="00710A83">
      <w:pPr>
        <w:numPr>
          <w:ilvl w:val="0"/>
          <w:numId w:val="45"/>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Application Fee Paid:</w:t>
      </w:r>
      <w:r w:rsidRPr="00710A83">
        <w:rPr>
          <w:rFonts w:ascii="Aptos" w:eastAsia="Aptos" w:hAnsi="Aptos"/>
          <w:kern w:val="2"/>
          <w14:ligatures w14:val="standardContextual"/>
        </w:rPr>
        <w:t xml:space="preserve"> $_____________________</w:t>
      </w:r>
    </w:p>
    <w:p w14:paraId="43925A3C" w14:textId="77777777" w:rsidR="00710A83" w:rsidRPr="00710A83" w:rsidRDefault="00710A83" w:rsidP="00710A83">
      <w:pPr>
        <w:numPr>
          <w:ilvl w:val="0"/>
          <w:numId w:val="45"/>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Hearing Date:</w:t>
      </w:r>
      <w:r w:rsidRPr="00710A83">
        <w:rPr>
          <w:rFonts w:ascii="Aptos" w:eastAsia="Aptos" w:hAnsi="Aptos"/>
          <w:kern w:val="2"/>
          <w14:ligatures w14:val="standardContextual"/>
        </w:rPr>
        <w:t xml:space="preserve"> _____________________________</w:t>
      </w:r>
    </w:p>
    <w:p w14:paraId="609C7A80" w14:textId="77777777" w:rsidR="00710A83" w:rsidRPr="00710A83" w:rsidRDefault="00710A83" w:rsidP="00710A83">
      <w:pPr>
        <w:numPr>
          <w:ilvl w:val="0"/>
          <w:numId w:val="45"/>
        </w:numPr>
        <w:spacing w:line="360" w:lineRule="auto"/>
        <w:jc w:val="left"/>
        <w:rPr>
          <w:rFonts w:ascii="Aptos" w:eastAsia="Aptos" w:hAnsi="Aptos"/>
          <w:kern w:val="2"/>
          <w14:ligatures w14:val="standardContextual"/>
        </w:rPr>
      </w:pPr>
      <w:r w:rsidRPr="00710A83">
        <w:rPr>
          <w:rFonts w:ascii="Aptos" w:eastAsia="Aptos" w:hAnsi="Aptos"/>
          <w:b/>
          <w:bCs/>
          <w:kern w:val="2"/>
          <w14:ligatures w14:val="standardContextual"/>
        </w:rPr>
        <w:t>Case Number:</w:t>
      </w:r>
      <w:r w:rsidRPr="00710A83">
        <w:rPr>
          <w:rFonts w:ascii="Aptos" w:eastAsia="Aptos" w:hAnsi="Aptos"/>
          <w:kern w:val="2"/>
          <w14:ligatures w14:val="standardContextual"/>
        </w:rPr>
        <w:t xml:space="preserve"> _____________________________</w:t>
      </w:r>
    </w:p>
    <w:p w14:paraId="1E6766F1" w14:textId="77777777" w:rsidR="00710A83" w:rsidRPr="00710A83" w:rsidRDefault="00710A83" w:rsidP="00710A83">
      <w:pPr>
        <w:spacing w:line="360" w:lineRule="auto"/>
        <w:ind w:left="720"/>
        <w:jc w:val="left"/>
        <w:rPr>
          <w:rFonts w:ascii="Aptos" w:eastAsia="Aptos" w:hAnsi="Aptos"/>
          <w:kern w:val="2"/>
          <w14:ligatures w14:val="standardContextual"/>
        </w:rPr>
      </w:pPr>
      <w:r w:rsidRPr="00710A83">
        <w:rPr>
          <w:rFonts w:ascii="Aptos" w:eastAsia="Aptos" w:hAnsi="Aptos"/>
          <w:b/>
          <w:bCs/>
          <w:kern w:val="2"/>
          <w14:ligatures w14:val="standardContextual"/>
        </w:rPr>
        <w:t>Neighbor Notification Certification</w:t>
      </w:r>
      <w:r w:rsidRPr="00710A83">
        <w:rPr>
          <w:rFonts w:ascii="Aptos" w:eastAsia="Aptos" w:hAnsi="Aptos"/>
          <w:b/>
          <w:bCs/>
          <w:kern w:val="2"/>
          <w14:ligatures w14:val="standardContextual"/>
        </w:rPr>
        <w:tab/>
        <w:t xml:space="preserve"> </w:t>
      </w:r>
      <w:sdt>
        <w:sdtPr>
          <w:rPr>
            <w:rFonts w:ascii="Calibri" w:eastAsia="Calibri" w:hAnsi="Calibri"/>
          </w:rPr>
          <w:id w:val="921451533"/>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447275131"/>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r w:rsidRPr="00710A83">
        <w:rPr>
          <w:rFonts w:ascii="Calibri" w:eastAsia="Calibri" w:hAnsi="Calibri"/>
          <w:sz w:val="22"/>
          <w:szCs w:val="22"/>
        </w:rPr>
        <w:t xml:space="preserve">    </w:t>
      </w:r>
    </w:p>
    <w:p w14:paraId="7FE4FAE5" w14:textId="77777777" w:rsidR="00710A83" w:rsidRPr="00710A83" w:rsidRDefault="00710A83" w:rsidP="00710A83">
      <w:pPr>
        <w:spacing w:line="360" w:lineRule="auto"/>
        <w:ind w:left="720"/>
        <w:jc w:val="left"/>
        <w:rPr>
          <w:rFonts w:ascii="Aptos" w:eastAsia="Aptos" w:hAnsi="Aptos"/>
          <w:kern w:val="2"/>
          <w14:ligatures w14:val="standardContextual"/>
        </w:rPr>
      </w:pPr>
      <w:r w:rsidRPr="00710A83">
        <w:rPr>
          <w:rFonts w:ascii="Aptos" w:eastAsia="Aptos" w:hAnsi="Aptos"/>
          <w:b/>
          <w:bCs/>
          <w:kern w:val="2"/>
          <w14:ligatures w14:val="standardContextual"/>
        </w:rPr>
        <w:t>Proof of Publication / Legal Notice</w:t>
      </w:r>
      <w:r w:rsidRPr="00710A83">
        <w:rPr>
          <w:rFonts w:ascii="Aptos" w:eastAsia="Aptos" w:hAnsi="Aptos"/>
          <w:b/>
          <w:bCs/>
          <w:kern w:val="2"/>
          <w14:ligatures w14:val="standardContextual"/>
        </w:rPr>
        <w:tab/>
      </w:r>
      <w:sdt>
        <w:sdtPr>
          <w:rPr>
            <w:rFonts w:ascii="Calibri" w:eastAsia="Calibri" w:hAnsi="Calibri"/>
          </w:rPr>
          <w:id w:val="-2024071798"/>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953614609"/>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r w:rsidRPr="00710A83">
        <w:rPr>
          <w:rFonts w:ascii="Calibri" w:eastAsia="Calibri" w:hAnsi="Calibri"/>
          <w:sz w:val="22"/>
          <w:szCs w:val="22"/>
        </w:rPr>
        <w:t xml:space="preserve">    </w:t>
      </w:r>
    </w:p>
    <w:p w14:paraId="0E7A311C" w14:textId="77777777" w:rsidR="00710A83" w:rsidRPr="00710A83" w:rsidRDefault="00710A83" w:rsidP="00710A83">
      <w:pPr>
        <w:spacing w:line="360" w:lineRule="auto"/>
        <w:ind w:left="720"/>
        <w:jc w:val="left"/>
        <w:rPr>
          <w:rFonts w:ascii="Aptos" w:eastAsia="Aptos" w:hAnsi="Aptos"/>
          <w:kern w:val="2"/>
          <w14:ligatures w14:val="standardContextual"/>
        </w:rPr>
      </w:pPr>
      <w:r w:rsidRPr="00710A83">
        <w:rPr>
          <w:rFonts w:ascii="Aptos" w:eastAsia="Aptos" w:hAnsi="Aptos"/>
          <w:b/>
          <w:bCs/>
          <w:kern w:val="2"/>
          <w14:ligatures w14:val="standardContextual"/>
        </w:rPr>
        <w:t>Variance Criteria Worksheet (Hardship Test)</w:t>
      </w:r>
      <w:r w:rsidRPr="00710A83">
        <w:rPr>
          <w:rFonts w:ascii="Aptos" w:eastAsia="Aptos" w:hAnsi="Aptos"/>
          <w:b/>
          <w:bCs/>
          <w:kern w:val="2"/>
          <w14:ligatures w14:val="standardContextual"/>
        </w:rPr>
        <w:tab/>
      </w:r>
      <w:sdt>
        <w:sdtPr>
          <w:rPr>
            <w:rFonts w:ascii="Calibri" w:eastAsia="Calibri" w:hAnsi="Calibri"/>
          </w:rPr>
          <w:id w:val="1078023022"/>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75034711"/>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r w:rsidRPr="00710A83">
        <w:rPr>
          <w:rFonts w:ascii="Calibri" w:eastAsia="Calibri" w:hAnsi="Calibri"/>
          <w:sz w:val="22"/>
          <w:szCs w:val="22"/>
        </w:rPr>
        <w:t xml:space="preserve">    </w:t>
      </w:r>
    </w:p>
    <w:p w14:paraId="00BAB3DA" w14:textId="77777777" w:rsidR="00710A83" w:rsidRPr="00710A83" w:rsidRDefault="00710A83" w:rsidP="00710A83">
      <w:pPr>
        <w:spacing w:line="360" w:lineRule="auto"/>
        <w:ind w:left="720"/>
        <w:jc w:val="left"/>
        <w:rPr>
          <w:rFonts w:ascii="Aptos" w:eastAsia="Aptos" w:hAnsi="Aptos"/>
          <w:kern w:val="2"/>
          <w14:ligatures w14:val="standardContextual"/>
        </w:rPr>
      </w:pPr>
      <w:r w:rsidRPr="00710A83">
        <w:rPr>
          <w:rFonts w:ascii="Aptos" w:eastAsia="Aptos" w:hAnsi="Aptos"/>
          <w:b/>
          <w:bCs/>
          <w:kern w:val="2"/>
          <w14:ligatures w14:val="standardContextual"/>
        </w:rPr>
        <w:t>Escrow Agreement (if applicable)</w:t>
      </w:r>
      <w:r w:rsidRPr="00710A83">
        <w:rPr>
          <w:rFonts w:ascii="Aptos" w:eastAsia="Aptos" w:hAnsi="Aptos"/>
          <w:b/>
          <w:bCs/>
          <w:kern w:val="2"/>
          <w14:ligatures w14:val="standardContextual"/>
        </w:rPr>
        <w:tab/>
      </w:r>
      <w:r w:rsidRPr="00710A83">
        <w:rPr>
          <w:rFonts w:ascii="Aptos" w:eastAsia="Aptos" w:hAnsi="Aptos"/>
          <w:b/>
          <w:bCs/>
          <w:kern w:val="2"/>
          <w14:ligatures w14:val="standardContextual"/>
        </w:rPr>
        <w:tab/>
      </w:r>
      <w:sdt>
        <w:sdtPr>
          <w:rPr>
            <w:rFonts w:ascii="Calibri" w:eastAsia="Calibri" w:hAnsi="Calibri"/>
          </w:rPr>
          <w:id w:val="-2047668501"/>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Yes </w:t>
      </w:r>
      <w:sdt>
        <w:sdtPr>
          <w:rPr>
            <w:rFonts w:ascii="Calibri" w:eastAsia="Calibri" w:hAnsi="Calibri"/>
          </w:rPr>
          <w:id w:val="-1517069030"/>
          <w14:checkbox>
            <w14:checked w14:val="0"/>
            <w14:checkedState w14:val="2612" w14:font="Yu Gothic UI"/>
            <w14:uncheckedState w14:val="2610" w14:font="Yu Gothic UI"/>
          </w14:checkbox>
        </w:sdtPr>
        <w:sdtEndPr/>
        <w:sdtContent>
          <w:r w:rsidRPr="00710A83">
            <w:rPr>
              <w:rFonts w:ascii="Segoe UI Symbol" w:eastAsia="Calibri" w:hAnsi="Segoe UI Symbol" w:cs="Segoe UI Symbol"/>
            </w:rPr>
            <w:t>☐</w:t>
          </w:r>
        </w:sdtContent>
      </w:sdt>
      <w:r w:rsidRPr="00710A83">
        <w:rPr>
          <w:rFonts w:ascii="Calibri" w:eastAsia="Calibri" w:hAnsi="Calibri"/>
        </w:rPr>
        <w:t xml:space="preserve"> No</w:t>
      </w:r>
      <w:r w:rsidRPr="00710A83">
        <w:rPr>
          <w:rFonts w:ascii="Calibri" w:eastAsia="Calibri" w:hAnsi="Calibri"/>
          <w:sz w:val="22"/>
          <w:szCs w:val="22"/>
        </w:rPr>
        <w:t xml:space="preserve">    </w:t>
      </w:r>
    </w:p>
    <w:p w14:paraId="159259E9" w14:textId="1BB98705" w:rsidR="00710A83" w:rsidRPr="00710A83" w:rsidRDefault="00710A83" w:rsidP="00710A83">
      <w:pPr>
        <w:jc w:val="left"/>
        <w:rPr>
          <w:rFonts w:ascii="Aptos" w:eastAsia="Aptos" w:hAnsi="Aptos"/>
          <w:kern w:val="2"/>
          <w14:ligatures w14:val="standardContextual"/>
        </w:rPr>
      </w:pPr>
    </w:p>
    <w:p w14:paraId="2A8FFD77" w14:textId="77777777" w:rsidR="00710A83" w:rsidRPr="00710A83" w:rsidRDefault="00710A83" w:rsidP="00710A83">
      <w:pPr>
        <w:jc w:val="left"/>
        <w:rPr>
          <w:rFonts w:ascii="Aptos" w:eastAsia="Aptos" w:hAnsi="Aptos"/>
          <w:kern w:val="2"/>
          <w14:ligatures w14:val="standardContextual"/>
        </w:rPr>
      </w:pPr>
    </w:p>
    <w:p w14:paraId="42C1A93C" w14:textId="66067C65" w:rsidR="007069F4" w:rsidRPr="00E32176" w:rsidRDefault="007069F4" w:rsidP="00E32176"/>
    <w:sectPr w:rsidR="007069F4" w:rsidRPr="00E32176" w:rsidSect="00E32176">
      <w:headerReference w:type="default" r:id="rId8"/>
      <w:footerReference w:type="default" r:id="rId9"/>
      <w:pgSz w:w="12240" w:h="15840" w:code="1"/>
      <w:pgMar w:top="810" w:right="810" w:bottom="1080" w:left="810" w:header="360" w:footer="285" w:gutter="0"/>
      <w:pgNumType w:fmt="low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8768" w14:textId="77777777" w:rsidR="00473FAC" w:rsidRDefault="00473FAC">
      <w:r>
        <w:separator/>
      </w:r>
    </w:p>
  </w:endnote>
  <w:endnote w:type="continuationSeparator" w:id="0">
    <w:p w14:paraId="60B6A392" w14:textId="77777777" w:rsidR="00473FAC" w:rsidRDefault="0047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 New Roman Bold">
    <w:panose1 w:val="00000000000000000000"/>
    <w:charset w:val="00"/>
    <w:family w:val="roman"/>
    <w:notTrueType/>
    <w:pitch w:val="default"/>
  </w:font>
  <w:font w:name="CG Times">
    <w:panose1 w:val="0202060305040502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055B" w14:textId="77777777" w:rsidR="00E74CF1" w:rsidRDefault="00E74CF1" w:rsidP="00E74CF1">
    <w:pPr>
      <w:pStyle w:val="Heading5"/>
      <w:pBdr>
        <w:bottom w:val="double" w:sz="4" w:space="1" w:color="auto"/>
      </w:pBdr>
      <w:ind w:right="270"/>
      <w:jc w:val="center"/>
      <w:rPr>
        <w:color w:val="800000"/>
        <w:sz w:val="28"/>
      </w:rPr>
    </w:pPr>
  </w:p>
  <w:p w14:paraId="68043D56" w14:textId="08DA7BE7" w:rsidR="00E74CF1" w:rsidRPr="00973BEA" w:rsidRDefault="004C419E" w:rsidP="00E74CF1">
    <w:pPr>
      <w:pStyle w:val="Footer"/>
      <w:jc w:val="center"/>
      <w:rPr>
        <w:rFonts w:ascii="Bell MT" w:hAnsi="Bell MT"/>
        <w:b/>
        <w:color w:val="183962"/>
        <w:sz w:val="28"/>
        <w:szCs w:val="28"/>
      </w:rPr>
    </w:pPr>
    <w:r>
      <w:rPr>
        <w:rFonts w:ascii="Bell MT" w:hAnsi="Bell MT"/>
        <w:b/>
        <w:color w:val="183962"/>
        <w:sz w:val="28"/>
        <w:szCs w:val="28"/>
      </w:rPr>
      <w:t>Codes Assessment Professionals</w:t>
    </w:r>
  </w:p>
  <w:p w14:paraId="05B1FED0" w14:textId="1DD5ABA8" w:rsidR="00E74CF1" w:rsidRPr="009A15B8" w:rsidRDefault="00303FD8" w:rsidP="00E74CF1">
    <w:pPr>
      <w:pStyle w:val="Heading5"/>
      <w:jc w:val="center"/>
      <w:rPr>
        <w:b w:val="0"/>
        <w:bCs w:val="0"/>
        <w:sz w:val="22"/>
        <w:szCs w:val="22"/>
        <w:lang w:val="en-US"/>
      </w:rPr>
    </w:pPr>
    <w:r>
      <w:rPr>
        <w:b w:val="0"/>
        <w:bCs w:val="0"/>
        <w:sz w:val="22"/>
        <w:szCs w:val="22"/>
        <w:lang w:val="en-US"/>
      </w:rPr>
      <w:t>19 West Water Street, Muncy, PA 17756</w:t>
    </w:r>
  </w:p>
  <w:p w14:paraId="18891AA0" w14:textId="52AD748B" w:rsidR="00E74CF1" w:rsidRPr="00A404C5" w:rsidRDefault="00E74CF1" w:rsidP="00E74CF1">
    <w:pPr>
      <w:pStyle w:val="Heading5"/>
      <w:jc w:val="center"/>
      <w:rPr>
        <w:rFonts w:ascii="Bell MT" w:hAnsi="Bell MT"/>
        <w:b w:val="0"/>
        <w:bCs w:val="0"/>
        <w:sz w:val="22"/>
        <w:szCs w:val="22"/>
        <w:lang w:val="en-US"/>
      </w:rPr>
    </w:pPr>
    <w:r>
      <w:rPr>
        <w:b w:val="0"/>
        <w:bCs w:val="0"/>
        <w:sz w:val="22"/>
        <w:szCs w:val="22"/>
      </w:rPr>
      <w:t>Telephone</w:t>
    </w:r>
    <w:r w:rsidRPr="00CC099F">
      <w:rPr>
        <w:b w:val="0"/>
        <w:bCs w:val="0"/>
        <w:sz w:val="22"/>
        <w:szCs w:val="22"/>
      </w:rPr>
      <w:t xml:space="preserve"> (</w:t>
    </w:r>
    <w:r w:rsidR="00E32176">
      <w:rPr>
        <w:b w:val="0"/>
        <w:bCs w:val="0"/>
        <w:sz w:val="22"/>
        <w:szCs w:val="22"/>
        <w:lang w:val="en-US"/>
      </w:rPr>
      <w:t>570</w:t>
    </w:r>
    <w:r w:rsidRPr="00CC099F">
      <w:rPr>
        <w:b w:val="0"/>
        <w:bCs w:val="0"/>
        <w:sz w:val="22"/>
        <w:szCs w:val="22"/>
      </w:rPr>
      <w:t xml:space="preserve">) </w:t>
    </w:r>
    <w:r w:rsidR="004C419E">
      <w:rPr>
        <w:b w:val="0"/>
        <w:bCs w:val="0"/>
        <w:sz w:val="22"/>
        <w:szCs w:val="22"/>
        <w:lang w:val="en-US"/>
      </w:rPr>
      <w:t>651</w:t>
    </w:r>
    <w:r w:rsidR="00E32176">
      <w:rPr>
        <w:b w:val="0"/>
        <w:bCs w:val="0"/>
        <w:sz w:val="22"/>
        <w:szCs w:val="22"/>
        <w:lang w:val="en-US"/>
      </w:rPr>
      <w:t>-</w:t>
    </w:r>
    <w:r w:rsidR="004C419E">
      <w:rPr>
        <w:b w:val="0"/>
        <w:bCs w:val="0"/>
        <w:sz w:val="22"/>
        <w:szCs w:val="22"/>
        <w:lang w:val="en-US"/>
      </w:rPr>
      <w:t>9369</w:t>
    </w:r>
    <w:r w:rsidRPr="00CC099F">
      <w:rPr>
        <w:b w:val="0"/>
        <w:bCs w:val="0"/>
        <w:sz w:val="22"/>
        <w:szCs w:val="22"/>
      </w:rPr>
      <w:t xml:space="preserve"> </w:t>
    </w:r>
    <w:r w:rsidR="00A404C5">
      <w:rPr>
        <w:b w:val="0"/>
        <w:bCs w:val="0"/>
        <w:sz w:val="22"/>
        <w:szCs w:val="22"/>
        <w:lang w:val="en-US"/>
      </w:rPr>
      <w:t xml:space="preserve">  </w:t>
    </w:r>
    <w:r>
      <w:rPr>
        <w:b w:val="0"/>
        <w:bCs w:val="0"/>
        <w:sz w:val="22"/>
        <w:szCs w:val="22"/>
        <w:lang w:val="en-US"/>
      </w:rPr>
      <w:t>Email</w:t>
    </w:r>
    <w:r w:rsidRPr="00CC099F">
      <w:rPr>
        <w:b w:val="0"/>
        <w:bCs w:val="0"/>
        <w:sz w:val="22"/>
        <w:szCs w:val="22"/>
      </w:rPr>
      <w:t xml:space="preserve">: </w:t>
    </w:r>
    <w:hyperlink r:id="rId1" w:history="1">
      <w:r w:rsidR="004C419E" w:rsidRPr="00B41E55">
        <w:rPr>
          <w:rStyle w:val="Hyperlink"/>
          <w:b w:val="0"/>
          <w:bCs w:val="0"/>
          <w:sz w:val="22"/>
          <w:szCs w:val="22"/>
          <w:lang w:val="en-US"/>
        </w:rPr>
        <w:t>info@codesassessmentpros.com</w:t>
      </w:r>
    </w:hyperlink>
    <w:r w:rsidR="004C419E">
      <w:rPr>
        <w:b w:val="0"/>
        <w:bCs w:val="0"/>
        <w:sz w:val="22"/>
        <w:szCs w:val="22"/>
        <w:lang w:val="en-US"/>
      </w:rPr>
      <w:t xml:space="preserve"> </w:t>
    </w:r>
  </w:p>
  <w:p w14:paraId="5ECF3448" w14:textId="5AB71677" w:rsidR="00E74CF1" w:rsidRDefault="00E74CF1" w:rsidP="00E74CF1">
    <w:pPr>
      <w:pStyle w:val="Footer"/>
      <w:jc w:val="center"/>
      <w:rPr>
        <w:rFonts w:ascii="Bell MT" w:hAnsi="Bell MT"/>
        <w:b/>
        <w:bCs/>
        <w:iCs/>
        <w:color w:val="183962"/>
        <w:sz w:val="22"/>
        <w:szCs w:val="22"/>
      </w:rPr>
    </w:pPr>
    <w:r w:rsidRPr="00CC099F">
      <w:rPr>
        <w:rFonts w:ascii="Bell MT" w:hAnsi="Bell MT"/>
        <w:b/>
        <w:bCs/>
        <w:iCs/>
        <w:color w:val="183962"/>
        <w:sz w:val="22"/>
        <w:szCs w:val="22"/>
      </w:rPr>
      <w:t>www.</w:t>
    </w:r>
    <w:r w:rsidR="004C419E">
      <w:rPr>
        <w:rFonts w:ascii="Bell MT" w:hAnsi="Bell MT"/>
        <w:b/>
        <w:bCs/>
        <w:iCs/>
        <w:color w:val="183962"/>
        <w:sz w:val="22"/>
        <w:szCs w:val="22"/>
      </w:rPr>
      <w:t>CodesAssessmentPros</w:t>
    </w:r>
    <w:r w:rsidRPr="00CC099F">
      <w:rPr>
        <w:rFonts w:ascii="Bell MT" w:hAnsi="Bell MT"/>
        <w:b/>
        <w:bCs/>
        <w:iCs/>
        <w:color w:val="183962"/>
        <w:sz w:val="22"/>
        <w:szCs w:val="22"/>
      </w:rPr>
      <w:t>.com</w:t>
    </w:r>
  </w:p>
  <w:p w14:paraId="4E1584EC" w14:textId="77777777" w:rsidR="006A2E47" w:rsidRDefault="006A2E47" w:rsidP="007A584C">
    <w:pPr>
      <w:pStyle w:val="Footer"/>
      <w:tabs>
        <w:tab w:val="clear" w:pos="4320"/>
        <w:tab w:val="clear" w:pos="8640"/>
        <w:tab w:val="center" w:pos="4680"/>
        <w:tab w:val="right" w:pos="9360"/>
      </w:tabs>
      <w:rPr>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FAA2" w14:textId="77777777" w:rsidR="00473FAC" w:rsidRDefault="00473FAC">
      <w:r>
        <w:separator/>
      </w:r>
    </w:p>
  </w:footnote>
  <w:footnote w:type="continuationSeparator" w:id="0">
    <w:p w14:paraId="24940714" w14:textId="77777777" w:rsidR="00473FAC" w:rsidRDefault="0047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FB71" w14:textId="77777777" w:rsidR="00E74CF1" w:rsidRPr="00E74CF1" w:rsidRDefault="00E32176" w:rsidP="00E32176">
    <w:pPr>
      <w:pBdr>
        <w:bottom w:val="double" w:sz="4" w:space="1" w:color="auto"/>
      </w:pBdr>
      <w:tabs>
        <w:tab w:val="center" w:pos="4320"/>
        <w:tab w:val="right" w:pos="8640"/>
      </w:tabs>
      <w:spacing w:line="360" w:lineRule="auto"/>
      <w:jc w:val="center"/>
      <w:rPr>
        <w:noProof/>
        <w:sz w:val="96"/>
        <w:szCs w:val="96"/>
      </w:rPr>
    </w:pPr>
    <w:r w:rsidRPr="00E32176">
      <w:rPr>
        <w:noProof/>
      </w:rPr>
      <w:drawing>
        <wp:inline distT="0" distB="0" distL="0" distR="0" wp14:anchorId="1EB8F6C9" wp14:editId="3AB41FF6">
          <wp:extent cx="1876425" cy="819309"/>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extLst>
                      <a:ext uri="{28A0092B-C50C-407E-A947-70E740481C1C}">
                        <a14:useLocalDpi xmlns:a14="http://schemas.microsoft.com/office/drawing/2010/main" val="0"/>
                      </a:ext>
                    </a:extLst>
                  </a:blip>
                  <a:stretch>
                    <a:fillRect/>
                  </a:stretch>
                </pic:blipFill>
                <pic:spPr>
                  <a:xfrm>
                    <a:off x="0" y="0"/>
                    <a:ext cx="1884110" cy="822665"/>
                  </a:xfrm>
                  <a:prstGeom prst="rect">
                    <a:avLst/>
                  </a:prstGeom>
                </pic:spPr>
              </pic:pic>
            </a:graphicData>
          </a:graphic>
        </wp:inline>
      </w:drawing>
    </w:r>
  </w:p>
  <w:p w14:paraId="70BEFBC9" w14:textId="77777777" w:rsidR="006A2E47" w:rsidRDefault="006A2E47" w:rsidP="00E74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3E88"/>
    <w:multiLevelType w:val="multilevel"/>
    <w:tmpl w:val="3C2C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173B8"/>
    <w:multiLevelType w:val="hybridMultilevel"/>
    <w:tmpl w:val="3B581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C303A"/>
    <w:multiLevelType w:val="hybridMultilevel"/>
    <w:tmpl w:val="AD96E18E"/>
    <w:lvl w:ilvl="0" w:tplc="FCFC0CBA">
      <w:start w:val="1"/>
      <w:numFmt w:val="bullet"/>
      <w:lvlText w:val=""/>
      <w:lvlJc w:val="left"/>
      <w:pPr>
        <w:tabs>
          <w:tab w:val="num" w:pos="720"/>
        </w:tabs>
        <w:ind w:left="720" w:hanging="360"/>
      </w:pPr>
      <w:rPr>
        <w:rFonts w:ascii="Symbol" w:hAnsi="Symbol" w:hint="default"/>
        <w:color w:val="auto"/>
      </w:rPr>
    </w:lvl>
    <w:lvl w:ilvl="1" w:tplc="C5D88462">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3624"/>
    <w:multiLevelType w:val="hybridMultilevel"/>
    <w:tmpl w:val="68F03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45343"/>
    <w:multiLevelType w:val="hybridMultilevel"/>
    <w:tmpl w:val="61349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6C4655"/>
    <w:multiLevelType w:val="hybridMultilevel"/>
    <w:tmpl w:val="FA6A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34C71"/>
    <w:multiLevelType w:val="multilevel"/>
    <w:tmpl w:val="B04AA4E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2373CB"/>
    <w:multiLevelType w:val="hybridMultilevel"/>
    <w:tmpl w:val="5538D862"/>
    <w:lvl w:ilvl="0" w:tplc="73E8133E">
      <w:start w:val="1"/>
      <w:numFmt w:val="bullet"/>
      <w:lvlText w:val=""/>
      <w:lvlJc w:val="left"/>
      <w:pPr>
        <w:tabs>
          <w:tab w:val="num" w:pos="1440"/>
        </w:tabs>
        <w:ind w:left="1440" w:hanging="360"/>
      </w:pPr>
      <w:rPr>
        <w:rFonts w:ascii="Symbol" w:hAnsi="Symbol" w:hint="default"/>
        <w:color w:val="auto"/>
      </w:rPr>
    </w:lvl>
    <w:lvl w:ilvl="1" w:tplc="CDEEB3E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90BF6"/>
    <w:multiLevelType w:val="singleLevel"/>
    <w:tmpl w:val="4112B06C"/>
    <w:lvl w:ilvl="0">
      <w:numFmt w:val="bullet"/>
      <w:lvlText w:val=""/>
      <w:lvlJc w:val="left"/>
      <w:pPr>
        <w:tabs>
          <w:tab w:val="num" w:pos="1260"/>
        </w:tabs>
        <w:ind w:left="1260" w:hanging="540"/>
      </w:pPr>
      <w:rPr>
        <w:rFonts w:ascii="Symbol" w:hAnsi="Symbol" w:hint="default"/>
      </w:rPr>
    </w:lvl>
  </w:abstractNum>
  <w:abstractNum w:abstractNumId="10" w15:restartNumberingAfterBreak="0">
    <w:nsid w:val="19923EB0"/>
    <w:multiLevelType w:val="multilevel"/>
    <w:tmpl w:val="3398D70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B2023C"/>
    <w:multiLevelType w:val="hybridMultilevel"/>
    <w:tmpl w:val="A738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329CC"/>
    <w:multiLevelType w:val="multilevel"/>
    <w:tmpl w:val="565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3670D"/>
    <w:multiLevelType w:val="multilevel"/>
    <w:tmpl w:val="626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766A3"/>
    <w:multiLevelType w:val="multilevel"/>
    <w:tmpl w:val="72F4841E"/>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85D41"/>
    <w:multiLevelType w:val="hybridMultilevel"/>
    <w:tmpl w:val="C1F68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C5309C"/>
    <w:multiLevelType w:val="multilevel"/>
    <w:tmpl w:val="21AC2A1A"/>
    <w:lvl w:ilvl="0">
      <w:start w:val="8"/>
      <w:numFmt w:val="decimal"/>
      <w:lvlText w:val="%1"/>
      <w:lvlJc w:val="left"/>
      <w:pPr>
        <w:ind w:left="360" w:hanging="360"/>
      </w:pPr>
      <w:rPr>
        <w:rFonts w:ascii="Calibri" w:hAnsi="Calibri"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7" w15:restartNumberingAfterBreak="0">
    <w:nsid w:val="30475EB2"/>
    <w:multiLevelType w:val="hybridMultilevel"/>
    <w:tmpl w:val="A8A2B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595CC8"/>
    <w:multiLevelType w:val="multilevel"/>
    <w:tmpl w:val="6F686F7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0A146E"/>
    <w:multiLevelType w:val="multilevel"/>
    <w:tmpl w:val="CFB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71FDF"/>
    <w:multiLevelType w:val="multilevel"/>
    <w:tmpl w:val="5C50CD68"/>
    <w:lvl w:ilvl="0">
      <w:start w:val="8"/>
      <w:numFmt w:val="decimal"/>
      <w:lvlText w:val="%1"/>
      <w:lvlJc w:val="left"/>
      <w:pPr>
        <w:ind w:left="360" w:hanging="360"/>
      </w:pPr>
      <w:rPr>
        <w:rFonts w:ascii="Calibri" w:hAnsi="Calibri"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1" w15:restartNumberingAfterBreak="0">
    <w:nsid w:val="3DB22116"/>
    <w:multiLevelType w:val="multilevel"/>
    <w:tmpl w:val="144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73C68"/>
    <w:multiLevelType w:val="multilevel"/>
    <w:tmpl w:val="5AFCE15C"/>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1C313C2"/>
    <w:multiLevelType w:val="multilevel"/>
    <w:tmpl w:val="530A379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6D6D43"/>
    <w:multiLevelType w:val="hybridMultilevel"/>
    <w:tmpl w:val="BF32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56BB9"/>
    <w:multiLevelType w:val="multilevel"/>
    <w:tmpl w:val="C1905A9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367C3F"/>
    <w:multiLevelType w:val="multilevel"/>
    <w:tmpl w:val="B44E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749A"/>
    <w:multiLevelType w:val="multilevel"/>
    <w:tmpl w:val="16B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E1"/>
    <w:multiLevelType w:val="multilevel"/>
    <w:tmpl w:val="E1644B16"/>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FE0E25"/>
    <w:multiLevelType w:val="hybridMultilevel"/>
    <w:tmpl w:val="97DA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E2EC0"/>
    <w:multiLevelType w:val="singleLevel"/>
    <w:tmpl w:val="8850F228"/>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48D851B0"/>
    <w:multiLevelType w:val="hybridMultilevel"/>
    <w:tmpl w:val="28EC2E26"/>
    <w:lvl w:ilvl="0" w:tplc="F6E2BE2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438FE"/>
    <w:multiLevelType w:val="hybridMultilevel"/>
    <w:tmpl w:val="358C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56E70"/>
    <w:multiLevelType w:val="multilevel"/>
    <w:tmpl w:val="110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A05306"/>
    <w:multiLevelType w:val="hybridMultilevel"/>
    <w:tmpl w:val="CE3EAEF0"/>
    <w:lvl w:ilvl="0" w:tplc="2B944900">
      <w:start w:val="1"/>
      <w:numFmt w:val="bullet"/>
      <w:lvlText w:val=""/>
      <w:lvlJc w:val="left"/>
      <w:pPr>
        <w:tabs>
          <w:tab w:val="num" w:pos="360"/>
        </w:tabs>
        <w:ind w:left="360" w:hanging="360"/>
      </w:pPr>
      <w:rPr>
        <w:rFonts w:ascii="Symbol" w:hAnsi="Symbol" w:hint="default"/>
        <w:color w:val="auto"/>
        <w:sz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D5259B9"/>
    <w:multiLevelType w:val="hybridMultilevel"/>
    <w:tmpl w:val="222673DA"/>
    <w:lvl w:ilvl="0" w:tplc="B3764170">
      <w:start w:val="1"/>
      <w:numFmt w:val="bullet"/>
      <w:lvlText w:val=""/>
      <w:lvlJc w:val="left"/>
      <w:pPr>
        <w:tabs>
          <w:tab w:val="num" w:pos="1440"/>
        </w:tabs>
        <w:ind w:left="1440" w:hanging="360"/>
      </w:pPr>
      <w:rPr>
        <w:rFonts w:ascii="Symbol" w:hAnsi="Symbol" w:hint="default"/>
        <w:color w:val="auto"/>
        <w:sz w:val="20"/>
      </w:rPr>
    </w:lvl>
    <w:lvl w:ilvl="1" w:tplc="23DAECD4">
      <w:start w:val="1"/>
      <w:numFmt w:val="bullet"/>
      <w:lvlText w:val=""/>
      <w:lvlJc w:val="left"/>
      <w:pPr>
        <w:tabs>
          <w:tab w:val="num" w:pos="1800"/>
        </w:tabs>
        <w:ind w:left="1800" w:hanging="72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07680"/>
    <w:multiLevelType w:val="multilevel"/>
    <w:tmpl w:val="B41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76C1E"/>
    <w:multiLevelType w:val="hybridMultilevel"/>
    <w:tmpl w:val="22265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591121"/>
    <w:multiLevelType w:val="hybridMultilevel"/>
    <w:tmpl w:val="802CA3CA"/>
    <w:lvl w:ilvl="0" w:tplc="09962D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4408C"/>
    <w:multiLevelType w:val="hybridMultilevel"/>
    <w:tmpl w:val="E56E5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D75B0"/>
    <w:multiLevelType w:val="hybridMultilevel"/>
    <w:tmpl w:val="5636CF04"/>
    <w:lvl w:ilvl="0" w:tplc="E76E06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83185"/>
    <w:multiLevelType w:val="hybridMultilevel"/>
    <w:tmpl w:val="E76CBDB4"/>
    <w:lvl w:ilvl="0" w:tplc="15804A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5D02D3"/>
    <w:multiLevelType w:val="hybridMultilevel"/>
    <w:tmpl w:val="0922D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9316EA"/>
    <w:multiLevelType w:val="hybridMultilevel"/>
    <w:tmpl w:val="0E2A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83688"/>
    <w:multiLevelType w:val="hybridMultilevel"/>
    <w:tmpl w:val="B2329F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6EE480C"/>
    <w:multiLevelType w:val="multilevel"/>
    <w:tmpl w:val="57DABBC4"/>
    <w:lvl w:ilvl="0">
      <w:start w:val="8"/>
      <w:numFmt w:val="decimal"/>
      <w:lvlText w:val="%1"/>
      <w:lvlJc w:val="left"/>
      <w:pPr>
        <w:ind w:left="360" w:hanging="360"/>
      </w:pPr>
      <w:rPr>
        <w:rFonts w:ascii="Calibri" w:hAnsi="Calibri" w:hint="default"/>
      </w:rPr>
    </w:lvl>
    <w:lvl w:ilvl="1">
      <w:start w:val="2"/>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6" w15:restartNumberingAfterBreak="0">
    <w:nsid w:val="7B5D769A"/>
    <w:multiLevelType w:val="multilevel"/>
    <w:tmpl w:val="700E4980"/>
    <w:lvl w:ilvl="0">
      <w:start w:val="5"/>
      <w:numFmt w:val="decimal"/>
      <w:lvlText w:val="%1"/>
      <w:lvlJc w:val="left"/>
      <w:pPr>
        <w:tabs>
          <w:tab w:val="num" w:pos="720"/>
        </w:tabs>
        <w:ind w:left="720" w:hanging="720"/>
      </w:pPr>
      <w:rPr>
        <w:rFonts w:hint="default"/>
        <w:color w:val="auto"/>
      </w:rPr>
    </w:lvl>
    <w:lvl w:ilvl="1">
      <w:start w:val="7"/>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21272372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65854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531306423">
    <w:abstractNumId w:val="10"/>
  </w:num>
  <w:num w:numId="4" w16cid:durableId="1004472247">
    <w:abstractNumId w:val="0"/>
    <w:lvlOverride w:ilvl="0">
      <w:lvl w:ilvl="0">
        <w:start w:val="1"/>
        <w:numFmt w:val="bullet"/>
        <w:lvlText w:val=""/>
        <w:legacy w:legacy="1" w:legacySpace="0" w:legacyIndent="576"/>
        <w:lvlJc w:val="left"/>
        <w:pPr>
          <w:ind w:left="4536" w:hanging="576"/>
        </w:pPr>
        <w:rPr>
          <w:rFonts w:ascii="Symbol" w:hAnsi="Symbol" w:hint="default"/>
        </w:rPr>
      </w:lvl>
    </w:lvlOverride>
  </w:num>
  <w:num w:numId="5" w16cid:durableId="1751926861">
    <w:abstractNumId w:val="9"/>
  </w:num>
  <w:num w:numId="6" w16cid:durableId="929773771">
    <w:abstractNumId w:val="30"/>
  </w:num>
  <w:num w:numId="7" w16cid:durableId="1203396131">
    <w:abstractNumId w:val="38"/>
  </w:num>
  <w:num w:numId="8" w16cid:durableId="1322345432">
    <w:abstractNumId w:val="40"/>
  </w:num>
  <w:num w:numId="9" w16cid:durableId="252207599">
    <w:abstractNumId w:val="14"/>
  </w:num>
  <w:num w:numId="10" w16cid:durableId="2112117991">
    <w:abstractNumId w:val="18"/>
  </w:num>
  <w:num w:numId="11" w16cid:durableId="52505676">
    <w:abstractNumId w:val="25"/>
  </w:num>
  <w:num w:numId="12" w16cid:durableId="908534453">
    <w:abstractNumId w:val="7"/>
  </w:num>
  <w:num w:numId="13" w16cid:durableId="1291322399">
    <w:abstractNumId w:val="31"/>
  </w:num>
  <w:num w:numId="14" w16cid:durableId="1280721696">
    <w:abstractNumId w:val="46"/>
  </w:num>
  <w:num w:numId="15" w16cid:durableId="1077677161">
    <w:abstractNumId w:val="22"/>
  </w:num>
  <w:num w:numId="16" w16cid:durableId="639117053">
    <w:abstractNumId w:val="41"/>
  </w:num>
  <w:num w:numId="17" w16cid:durableId="371074548">
    <w:abstractNumId w:val="44"/>
  </w:num>
  <w:num w:numId="18" w16cid:durableId="2118479904">
    <w:abstractNumId w:val="17"/>
  </w:num>
  <w:num w:numId="19" w16cid:durableId="1747800530">
    <w:abstractNumId w:val="11"/>
  </w:num>
  <w:num w:numId="20" w16cid:durableId="1410347618">
    <w:abstractNumId w:val="8"/>
  </w:num>
  <w:num w:numId="21" w16cid:durableId="1135490498">
    <w:abstractNumId w:val="35"/>
  </w:num>
  <w:num w:numId="22" w16cid:durableId="115607807">
    <w:abstractNumId w:val="3"/>
  </w:num>
  <w:num w:numId="23" w16cid:durableId="1766657338">
    <w:abstractNumId w:val="6"/>
  </w:num>
  <w:num w:numId="24" w16cid:durableId="1303268601">
    <w:abstractNumId w:val="28"/>
  </w:num>
  <w:num w:numId="25" w16cid:durableId="499547169">
    <w:abstractNumId w:val="42"/>
  </w:num>
  <w:num w:numId="26" w16cid:durableId="1888031852">
    <w:abstractNumId w:val="23"/>
  </w:num>
  <w:num w:numId="27" w16cid:durableId="1184322730">
    <w:abstractNumId w:val="34"/>
  </w:num>
  <w:num w:numId="28" w16cid:durableId="1136609547">
    <w:abstractNumId w:val="2"/>
  </w:num>
  <w:num w:numId="29" w16cid:durableId="1610351367">
    <w:abstractNumId w:val="15"/>
  </w:num>
  <w:num w:numId="30" w16cid:durableId="286858987">
    <w:abstractNumId w:val="4"/>
  </w:num>
  <w:num w:numId="31" w16cid:durableId="1653288567">
    <w:abstractNumId w:val="37"/>
  </w:num>
  <w:num w:numId="32" w16cid:durableId="1118985694">
    <w:abstractNumId w:val="5"/>
  </w:num>
  <w:num w:numId="33" w16cid:durableId="376857901">
    <w:abstractNumId w:val="45"/>
  </w:num>
  <w:num w:numId="34" w16cid:durableId="904337474">
    <w:abstractNumId w:val="16"/>
  </w:num>
  <w:num w:numId="35" w16cid:durableId="1782650537">
    <w:abstractNumId w:val="20"/>
  </w:num>
  <w:num w:numId="36" w16cid:durableId="1614091426">
    <w:abstractNumId w:val="5"/>
  </w:num>
  <w:num w:numId="37" w16cid:durableId="434255410">
    <w:abstractNumId w:val="29"/>
  </w:num>
  <w:num w:numId="38" w16cid:durableId="586809538">
    <w:abstractNumId w:val="24"/>
  </w:num>
  <w:num w:numId="39" w16cid:durableId="132143655">
    <w:abstractNumId w:val="39"/>
  </w:num>
  <w:num w:numId="40" w16cid:durableId="382750001">
    <w:abstractNumId w:val="43"/>
  </w:num>
  <w:num w:numId="41" w16cid:durableId="586888419">
    <w:abstractNumId w:val="27"/>
  </w:num>
  <w:num w:numId="42" w16cid:durableId="1097943983">
    <w:abstractNumId w:val="13"/>
  </w:num>
  <w:num w:numId="43" w16cid:durableId="274140877">
    <w:abstractNumId w:val="33"/>
  </w:num>
  <w:num w:numId="44" w16cid:durableId="944339013">
    <w:abstractNumId w:val="1"/>
  </w:num>
  <w:num w:numId="45" w16cid:durableId="1782995106">
    <w:abstractNumId w:val="19"/>
  </w:num>
  <w:num w:numId="46" w16cid:durableId="1960604364">
    <w:abstractNumId w:val="26"/>
  </w:num>
  <w:num w:numId="47" w16cid:durableId="340280111">
    <w:abstractNumId w:val="21"/>
  </w:num>
  <w:num w:numId="48" w16cid:durableId="904730227">
    <w:abstractNumId w:val="12"/>
  </w:num>
  <w:num w:numId="49" w16cid:durableId="799959984">
    <w:abstractNumId w:val="36"/>
  </w:num>
  <w:num w:numId="50" w16cid:durableId="98961272">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9D"/>
    <w:rsid w:val="00002B63"/>
    <w:rsid w:val="000051F9"/>
    <w:rsid w:val="0000700C"/>
    <w:rsid w:val="00007FFC"/>
    <w:rsid w:val="00011399"/>
    <w:rsid w:val="0001397F"/>
    <w:rsid w:val="00013EEA"/>
    <w:rsid w:val="000156F3"/>
    <w:rsid w:val="0002127B"/>
    <w:rsid w:val="00023333"/>
    <w:rsid w:val="000238B8"/>
    <w:rsid w:val="0002406F"/>
    <w:rsid w:val="00026DD4"/>
    <w:rsid w:val="00033B2E"/>
    <w:rsid w:val="00033F94"/>
    <w:rsid w:val="00034F21"/>
    <w:rsid w:val="00035313"/>
    <w:rsid w:val="0003666A"/>
    <w:rsid w:val="00036B0C"/>
    <w:rsid w:val="00040FC1"/>
    <w:rsid w:val="00043D3F"/>
    <w:rsid w:val="000442F5"/>
    <w:rsid w:val="0004497D"/>
    <w:rsid w:val="00044E5C"/>
    <w:rsid w:val="00046167"/>
    <w:rsid w:val="0004685A"/>
    <w:rsid w:val="00046DC2"/>
    <w:rsid w:val="000479FE"/>
    <w:rsid w:val="00050DED"/>
    <w:rsid w:val="00052A2B"/>
    <w:rsid w:val="000555C0"/>
    <w:rsid w:val="00057BD4"/>
    <w:rsid w:val="00060209"/>
    <w:rsid w:val="00063119"/>
    <w:rsid w:val="0006348E"/>
    <w:rsid w:val="000639BD"/>
    <w:rsid w:val="00064BBC"/>
    <w:rsid w:val="00064FD6"/>
    <w:rsid w:val="00065C9B"/>
    <w:rsid w:val="00066F77"/>
    <w:rsid w:val="00067361"/>
    <w:rsid w:val="000676AD"/>
    <w:rsid w:val="00067B8C"/>
    <w:rsid w:val="00070501"/>
    <w:rsid w:val="00070AD8"/>
    <w:rsid w:val="000716E3"/>
    <w:rsid w:val="00071A5D"/>
    <w:rsid w:val="00071AB3"/>
    <w:rsid w:val="000721A2"/>
    <w:rsid w:val="000730A5"/>
    <w:rsid w:val="000733CC"/>
    <w:rsid w:val="00076BF4"/>
    <w:rsid w:val="000770A4"/>
    <w:rsid w:val="000777A9"/>
    <w:rsid w:val="00077E13"/>
    <w:rsid w:val="00080738"/>
    <w:rsid w:val="00080F33"/>
    <w:rsid w:val="00081B6C"/>
    <w:rsid w:val="0008282E"/>
    <w:rsid w:val="000850E7"/>
    <w:rsid w:val="00085B8D"/>
    <w:rsid w:val="00086CEC"/>
    <w:rsid w:val="00087959"/>
    <w:rsid w:val="00093724"/>
    <w:rsid w:val="00095AE1"/>
    <w:rsid w:val="00097FC8"/>
    <w:rsid w:val="000A1AF2"/>
    <w:rsid w:val="000A1C8A"/>
    <w:rsid w:val="000A229A"/>
    <w:rsid w:val="000A2F93"/>
    <w:rsid w:val="000A3C3A"/>
    <w:rsid w:val="000A4D37"/>
    <w:rsid w:val="000A5764"/>
    <w:rsid w:val="000B0799"/>
    <w:rsid w:val="000B19C1"/>
    <w:rsid w:val="000B235B"/>
    <w:rsid w:val="000B4EEF"/>
    <w:rsid w:val="000B5020"/>
    <w:rsid w:val="000B5875"/>
    <w:rsid w:val="000B5AB0"/>
    <w:rsid w:val="000B61F9"/>
    <w:rsid w:val="000C0DE9"/>
    <w:rsid w:val="000C0DF0"/>
    <w:rsid w:val="000C2DF2"/>
    <w:rsid w:val="000C4F3E"/>
    <w:rsid w:val="000C6ED8"/>
    <w:rsid w:val="000D0493"/>
    <w:rsid w:val="000D06BD"/>
    <w:rsid w:val="000D1932"/>
    <w:rsid w:val="000D28DB"/>
    <w:rsid w:val="000D2C08"/>
    <w:rsid w:val="000D4172"/>
    <w:rsid w:val="000D49F0"/>
    <w:rsid w:val="000D51C3"/>
    <w:rsid w:val="000D5A0C"/>
    <w:rsid w:val="000D7387"/>
    <w:rsid w:val="000E0A66"/>
    <w:rsid w:val="000E12FD"/>
    <w:rsid w:val="000E3BD8"/>
    <w:rsid w:val="000E4BEE"/>
    <w:rsid w:val="000E73C6"/>
    <w:rsid w:val="000F090B"/>
    <w:rsid w:val="000F30B8"/>
    <w:rsid w:val="000F32B4"/>
    <w:rsid w:val="000F37CD"/>
    <w:rsid w:val="000F4AC0"/>
    <w:rsid w:val="000F4D3A"/>
    <w:rsid w:val="000F4EA0"/>
    <w:rsid w:val="000F535F"/>
    <w:rsid w:val="000F65E0"/>
    <w:rsid w:val="000F660A"/>
    <w:rsid w:val="000F7084"/>
    <w:rsid w:val="000F74B4"/>
    <w:rsid w:val="000F7DA7"/>
    <w:rsid w:val="00101147"/>
    <w:rsid w:val="0010252A"/>
    <w:rsid w:val="0010255B"/>
    <w:rsid w:val="00102A4D"/>
    <w:rsid w:val="00111C57"/>
    <w:rsid w:val="00112C3A"/>
    <w:rsid w:val="0011491D"/>
    <w:rsid w:val="00117A63"/>
    <w:rsid w:val="00117F75"/>
    <w:rsid w:val="00121EE0"/>
    <w:rsid w:val="00122749"/>
    <w:rsid w:val="001236D2"/>
    <w:rsid w:val="00124653"/>
    <w:rsid w:val="00125423"/>
    <w:rsid w:val="001255AE"/>
    <w:rsid w:val="001310A3"/>
    <w:rsid w:val="0013164F"/>
    <w:rsid w:val="00131A40"/>
    <w:rsid w:val="001342EA"/>
    <w:rsid w:val="00134901"/>
    <w:rsid w:val="00135B62"/>
    <w:rsid w:val="00135C66"/>
    <w:rsid w:val="00136B00"/>
    <w:rsid w:val="0013706E"/>
    <w:rsid w:val="00140297"/>
    <w:rsid w:val="0014042E"/>
    <w:rsid w:val="00140EB3"/>
    <w:rsid w:val="00143FB2"/>
    <w:rsid w:val="00145A90"/>
    <w:rsid w:val="00147CFF"/>
    <w:rsid w:val="0015093C"/>
    <w:rsid w:val="00152A07"/>
    <w:rsid w:val="00153E05"/>
    <w:rsid w:val="00155F98"/>
    <w:rsid w:val="001605FA"/>
    <w:rsid w:val="00161DC7"/>
    <w:rsid w:val="0016330B"/>
    <w:rsid w:val="00163842"/>
    <w:rsid w:val="00165E95"/>
    <w:rsid w:val="00167E7C"/>
    <w:rsid w:val="001753EA"/>
    <w:rsid w:val="001762A9"/>
    <w:rsid w:val="00176341"/>
    <w:rsid w:val="001766F1"/>
    <w:rsid w:val="00177129"/>
    <w:rsid w:val="00185456"/>
    <w:rsid w:val="00185ECF"/>
    <w:rsid w:val="00190B0F"/>
    <w:rsid w:val="00190D12"/>
    <w:rsid w:val="00190E2A"/>
    <w:rsid w:val="00192149"/>
    <w:rsid w:val="00192603"/>
    <w:rsid w:val="00193C86"/>
    <w:rsid w:val="0019415D"/>
    <w:rsid w:val="0019492A"/>
    <w:rsid w:val="0019504C"/>
    <w:rsid w:val="00196023"/>
    <w:rsid w:val="001966F1"/>
    <w:rsid w:val="00196DC0"/>
    <w:rsid w:val="00197A3B"/>
    <w:rsid w:val="001A0C28"/>
    <w:rsid w:val="001A0CF3"/>
    <w:rsid w:val="001A1A52"/>
    <w:rsid w:val="001A48AF"/>
    <w:rsid w:val="001A4EBF"/>
    <w:rsid w:val="001B0764"/>
    <w:rsid w:val="001B16FC"/>
    <w:rsid w:val="001B2102"/>
    <w:rsid w:val="001B3268"/>
    <w:rsid w:val="001B3ED0"/>
    <w:rsid w:val="001B5512"/>
    <w:rsid w:val="001B55D8"/>
    <w:rsid w:val="001B68AB"/>
    <w:rsid w:val="001C07EA"/>
    <w:rsid w:val="001C3C01"/>
    <w:rsid w:val="001C44BB"/>
    <w:rsid w:val="001C5061"/>
    <w:rsid w:val="001C5B20"/>
    <w:rsid w:val="001C79E0"/>
    <w:rsid w:val="001D01A2"/>
    <w:rsid w:val="001D1C04"/>
    <w:rsid w:val="001D287E"/>
    <w:rsid w:val="001D2CE8"/>
    <w:rsid w:val="001D33FA"/>
    <w:rsid w:val="001D4408"/>
    <w:rsid w:val="001D651D"/>
    <w:rsid w:val="001D65F5"/>
    <w:rsid w:val="001D6D24"/>
    <w:rsid w:val="001E0322"/>
    <w:rsid w:val="001E03CD"/>
    <w:rsid w:val="001E1155"/>
    <w:rsid w:val="001E24CC"/>
    <w:rsid w:val="001E2BF9"/>
    <w:rsid w:val="001E32AF"/>
    <w:rsid w:val="001E41A5"/>
    <w:rsid w:val="001E41F5"/>
    <w:rsid w:val="001E454B"/>
    <w:rsid w:val="001E4B34"/>
    <w:rsid w:val="001E5158"/>
    <w:rsid w:val="001E5F1E"/>
    <w:rsid w:val="001F5574"/>
    <w:rsid w:val="001F5A3A"/>
    <w:rsid w:val="001F5F0A"/>
    <w:rsid w:val="001F68DD"/>
    <w:rsid w:val="00200636"/>
    <w:rsid w:val="002023FF"/>
    <w:rsid w:val="00203E7E"/>
    <w:rsid w:val="0020418E"/>
    <w:rsid w:val="0020446B"/>
    <w:rsid w:val="00204CBB"/>
    <w:rsid w:val="0020638F"/>
    <w:rsid w:val="0021204E"/>
    <w:rsid w:val="002122CA"/>
    <w:rsid w:val="00212450"/>
    <w:rsid w:val="00212640"/>
    <w:rsid w:val="002140F8"/>
    <w:rsid w:val="00214C71"/>
    <w:rsid w:val="00216445"/>
    <w:rsid w:val="00222523"/>
    <w:rsid w:val="002305AC"/>
    <w:rsid w:val="00230BE0"/>
    <w:rsid w:val="00230C08"/>
    <w:rsid w:val="00230DF1"/>
    <w:rsid w:val="00232C8E"/>
    <w:rsid w:val="00233795"/>
    <w:rsid w:val="002337D7"/>
    <w:rsid w:val="0023461E"/>
    <w:rsid w:val="00234C64"/>
    <w:rsid w:val="00235807"/>
    <w:rsid w:val="00235920"/>
    <w:rsid w:val="00236CAF"/>
    <w:rsid w:val="00241E35"/>
    <w:rsid w:val="0024241A"/>
    <w:rsid w:val="00242494"/>
    <w:rsid w:val="00242990"/>
    <w:rsid w:val="00244404"/>
    <w:rsid w:val="00244A33"/>
    <w:rsid w:val="00244F1E"/>
    <w:rsid w:val="00250D21"/>
    <w:rsid w:val="00251863"/>
    <w:rsid w:val="00252A96"/>
    <w:rsid w:val="0025467D"/>
    <w:rsid w:val="0025703C"/>
    <w:rsid w:val="00257530"/>
    <w:rsid w:val="002577C7"/>
    <w:rsid w:val="002622B5"/>
    <w:rsid w:val="002622D8"/>
    <w:rsid w:val="00262940"/>
    <w:rsid w:val="00263426"/>
    <w:rsid w:val="0026385C"/>
    <w:rsid w:val="00263F5F"/>
    <w:rsid w:val="00263F8C"/>
    <w:rsid w:val="00263FBE"/>
    <w:rsid w:val="00264A25"/>
    <w:rsid w:val="002657E5"/>
    <w:rsid w:val="0026650E"/>
    <w:rsid w:val="002675C1"/>
    <w:rsid w:val="002677C5"/>
    <w:rsid w:val="00267A95"/>
    <w:rsid w:val="00267AE3"/>
    <w:rsid w:val="00270A77"/>
    <w:rsid w:val="0027117B"/>
    <w:rsid w:val="00273737"/>
    <w:rsid w:val="00273EAF"/>
    <w:rsid w:val="002744AC"/>
    <w:rsid w:val="00274B23"/>
    <w:rsid w:val="0027559C"/>
    <w:rsid w:val="00275CF1"/>
    <w:rsid w:val="0027693C"/>
    <w:rsid w:val="00276EFF"/>
    <w:rsid w:val="00276FD8"/>
    <w:rsid w:val="00280FE2"/>
    <w:rsid w:val="002816B6"/>
    <w:rsid w:val="00281B55"/>
    <w:rsid w:val="00281D50"/>
    <w:rsid w:val="00284782"/>
    <w:rsid w:val="002847E5"/>
    <w:rsid w:val="0028573C"/>
    <w:rsid w:val="00285826"/>
    <w:rsid w:val="00285E57"/>
    <w:rsid w:val="0028612F"/>
    <w:rsid w:val="00290378"/>
    <w:rsid w:val="00291BDD"/>
    <w:rsid w:val="0029271B"/>
    <w:rsid w:val="002940C7"/>
    <w:rsid w:val="00294E6B"/>
    <w:rsid w:val="00295092"/>
    <w:rsid w:val="00296B7D"/>
    <w:rsid w:val="002A4A30"/>
    <w:rsid w:val="002A6D15"/>
    <w:rsid w:val="002B1AB8"/>
    <w:rsid w:val="002B2308"/>
    <w:rsid w:val="002B27DF"/>
    <w:rsid w:val="002B2CF0"/>
    <w:rsid w:val="002B40DF"/>
    <w:rsid w:val="002B48EC"/>
    <w:rsid w:val="002B5E15"/>
    <w:rsid w:val="002B6F78"/>
    <w:rsid w:val="002B72A3"/>
    <w:rsid w:val="002C12A7"/>
    <w:rsid w:val="002C2798"/>
    <w:rsid w:val="002C33C0"/>
    <w:rsid w:val="002C33E2"/>
    <w:rsid w:val="002C5D53"/>
    <w:rsid w:val="002C6181"/>
    <w:rsid w:val="002C643E"/>
    <w:rsid w:val="002C6654"/>
    <w:rsid w:val="002D17A7"/>
    <w:rsid w:val="002D2409"/>
    <w:rsid w:val="002D4046"/>
    <w:rsid w:val="002D4AB4"/>
    <w:rsid w:val="002D4BC9"/>
    <w:rsid w:val="002D5058"/>
    <w:rsid w:val="002D5C6B"/>
    <w:rsid w:val="002D5E3B"/>
    <w:rsid w:val="002D6B9C"/>
    <w:rsid w:val="002E0CB1"/>
    <w:rsid w:val="002E0D76"/>
    <w:rsid w:val="002E11B6"/>
    <w:rsid w:val="002E267A"/>
    <w:rsid w:val="002E2D90"/>
    <w:rsid w:val="002E2F43"/>
    <w:rsid w:val="002E4CE2"/>
    <w:rsid w:val="002E586E"/>
    <w:rsid w:val="002E6E8E"/>
    <w:rsid w:val="002E7DFB"/>
    <w:rsid w:val="002F040D"/>
    <w:rsid w:val="002F3404"/>
    <w:rsid w:val="002F4A15"/>
    <w:rsid w:val="002F625E"/>
    <w:rsid w:val="002F6E0F"/>
    <w:rsid w:val="002F7F5D"/>
    <w:rsid w:val="00300BC3"/>
    <w:rsid w:val="00301421"/>
    <w:rsid w:val="003023AC"/>
    <w:rsid w:val="00303E65"/>
    <w:rsid w:val="00303FD8"/>
    <w:rsid w:val="003055CC"/>
    <w:rsid w:val="00310415"/>
    <w:rsid w:val="0031326A"/>
    <w:rsid w:val="0031341B"/>
    <w:rsid w:val="00314A73"/>
    <w:rsid w:val="00314CFB"/>
    <w:rsid w:val="00314FA5"/>
    <w:rsid w:val="00324AC5"/>
    <w:rsid w:val="00324BCB"/>
    <w:rsid w:val="00325998"/>
    <w:rsid w:val="0033021F"/>
    <w:rsid w:val="003307BE"/>
    <w:rsid w:val="00331BEB"/>
    <w:rsid w:val="00332815"/>
    <w:rsid w:val="00332C1B"/>
    <w:rsid w:val="003332E2"/>
    <w:rsid w:val="0033346A"/>
    <w:rsid w:val="0033361F"/>
    <w:rsid w:val="003342F5"/>
    <w:rsid w:val="003355A2"/>
    <w:rsid w:val="003356DC"/>
    <w:rsid w:val="0033573A"/>
    <w:rsid w:val="00336452"/>
    <w:rsid w:val="003365D6"/>
    <w:rsid w:val="003437F2"/>
    <w:rsid w:val="0034525E"/>
    <w:rsid w:val="003475CD"/>
    <w:rsid w:val="0035083C"/>
    <w:rsid w:val="00351A1C"/>
    <w:rsid w:val="0035529F"/>
    <w:rsid w:val="00355330"/>
    <w:rsid w:val="00355C81"/>
    <w:rsid w:val="003577B7"/>
    <w:rsid w:val="003579D3"/>
    <w:rsid w:val="00357D4C"/>
    <w:rsid w:val="00360B12"/>
    <w:rsid w:val="00362BB4"/>
    <w:rsid w:val="00362D8C"/>
    <w:rsid w:val="00367A41"/>
    <w:rsid w:val="00371D99"/>
    <w:rsid w:val="00372043"/>
    <w:rsid w:val="00372096"/>
    <w:rsid w:val="00374571"/>
    <w:rsid w:val="00375178"/>
    <w:rsid w:val="003753D6"/>
    <w:rsid w:val="00376B11"/>
    <w:rsid w:val="00380C98"/>
    <w:rsid w:val="003824B1"/>
    <w:rsid w:val="00383CC8"/>
    <w:rsid w:val="00384A3D"/>
    <w:rsid w:val="00385740"/>
    <w:rsid w:val="00386918"/>
    <w:rsid w:val="003879D7"/>
    <w:rsid w:val="00391CCC"/>
    <w:rsid w:val="00391F22"/>
    <w:rsid w:val="003923CA"/>
    <w:rsid w:val="00392D54"/>
    <w:rsid w:val="00393313"/>
    <w:rsid w:val="00393FA8"/>
    <w:rsid w:val="00395F5F"/>
    <w:rsid w:val="003A1767"/>
    <w:rsid w:val="003A1990"/>
    <w:rsid w:val="003A1EDD"/>
    <w:rsid w:val="003A2987"/>
    <w:rsid w:val="003A2C65"/>
    <w:rsid w:val="003A2EEF"/>
    <w:rsid w:val="003A3644"/>
    <w:rsid w:val="003A424B"/>
    <w:rsid w:val="003A450B"/>
    <w:rsid w:val="003A4A4F"/>
    <w:rsid w:val="003A4F40"/>
    <w:rsid w:val="003A7B8D"/>
    <w:rsid w:val="003A7F9C"/>
    <w:rsid w:val="003B0DC3"/>
    <w:rsid w:val="003B1BBC"/>
    <w:rsid w:val="003B1D26"/>
    <w:rsid w:val="003B2163"/>
    <w:rsid w:val="003B4CCC"/>
    <w:rsid w:val="003B5265"/>
    <w:rsid w:val="003B6555"/>
    <w:rsid w:val="003B6DA2"/>
    <w:rsid w:val="003B79DE"/>
    <w:rsid w:val="003C1766"/>
    <w:rsid w:val="003C225E"/>
    <w:rsid w:val="003C2D81"/>
    <w:rsid w:val="003C38F4"/>
    <w:rsid w:val="003C3A98"/>
    <w:rsid w:val="003C5121"/>
    <w:rsid w:val="003C536C"/>
    <w:rsid w:val="003C6297"/>
    <w:rsid w:val="003C700F"/>
    <w:rsid w:val="003D1696"/>
    <w:rsid w:val="003D38C8"/>
    <w:rsid w:val="003D39F6"/>
    <w:rsid w:val="003D3B66"/>
    <w:rsid w:val="003D46FB"/>
    <w:rsid w:val="003D4D87"/>
    <w:rsid w:val="003D5D71"/>
    <w:rsid w:val="003D6895"/>
    <w:rsid w:val="003D6AA0"/>
    <w:rsid w:val="003D7C0F"/>
    <w:rsid w:val="003D7DFE"/>
    <w:rsid w:val="003E29F6"/>
    <w:rsid w:val="003E2B22"/>
    <w:rsid w:val="003E4637"/>
    <w:rsid w:val="003E6251"/>
    <w:rsid w:val="003E6EB4"/>
    <w:rsid w:val="003E7254"/>
    <w:rsid w:val="003F1241"/>
    <w:rsid w:val="003F209F"/>
    <w:rsid w:val="003F2496"/>
    <w:rsid w:val="003F42DE"/>
    <w:rsid w:val="003F4AA5"/>
    <w:rsid w:val="003F577A"/>
    <w:rsid w:val="003F6785"/>
    <w:rsid w:val="004024C4"/>
    <w:rsid w:val="00402AC0"/>
    <w:rsid w:val="00405438"/>
    <w:rsid w:val="00410D9A"/>
    <w:rsid w:val="00410FD4"/>
    <w:rsid w:val="00414D82"/>
    <w:rsid w:val="004158E6"/>
    <w:rsid w:val="00416A67"/>
    <w:rsid w:val="00420364"/>
    <w:rsid w:val="00420B18"/>
    <w:rsid w:val="0042188E"/>
    <w:rsid w:val="00422E8D"/>
    <w:rsid w:val="00424458"/>
    <w:rsid w:val="004254C9"/>
    <w:rsid w:val="00425A18"/>
    <w:rsid w:val="00426173"/>
    <w:rsid w:val="00432597"/>
    <w:rsid w:val="00432D31"/>
    <w:rsid w:val="0044051D"/>
    <w:rsid w:val="00441175"/>
    <w:rsid w:val="004452CA"/>
    <w:rsid w:val="0044631C"/>
    <w:rsid w:val="00446727"/>
    <w:rsid w:val="00446EC9"/>
    <w:rsid w:val="00446FED"/>
    <w:rsid w:val="00452478"/>
    <w:rsid w:val="00453819"/>
    <w:rsid w:val="004542BA"/>
    <w:rsid w:val="004564DD"/>
    <w:rsid w:val="004575E0"/>
    <w:rsid w:val="0045761A"/>
    <w:rsid w:val="004615D8"/>
    <w:rsid w:val="00462C4F"/>
    <w:rsid w:val="004635B2"/>
    <w:rsid w:val="00464E82"/>
    <w:rsid w:val="0046528F"/>
    <w:rsid w:val="00466335"/>
    <w:rsid w:val="00467189"/>
    <w:rsid w:val="00471C53"/>
    <w:rsid w:val="004727A2"/>
    <w:rsid w:val="00472F58"/>
    <w:rsid w:val="00473707"/>
    <w:rsid w:val="00473FAC"/>
    <w:rsid w:val="0047448E"/>
    <w:rsid w:val="00476963"/>
    <w:rsid w:val="00477956"/>
    <w:rsid w:val="00480ACD"/>
    <w:rsid w:val="00481332"/>
    <w:rsid w:val="004830D8"/>
    <w:rsid w:val="004833FF"/>
    <w:rsid w:val="0048351A"/>
    <w:rsid w:val="004836AE"/>
    <w:rsid w:val="00483A5B"/>
    <w:rsid w:val="00483DD1"/>
    <w:rsid w:val="00484056"/>
    <w:rsid w:val="00484125"/>
    <w:rsid w:val="004859A5"/>
    <w:rsid w:val="004865F4"/>
    <w:rsid w:val="0048701D"/>
    <w:rsid w:val="00491A06"/>
    <w:rsid w:val="004929D3"/>
    <w:rsid w:val="00492BCD"/>
    <w:rsid w:val="00493E75"/>
    <w:rsid w:val="004941B8"/>
    <w:rsid w:val="004947CC"/>
    <w:rsid w:val="0049501E"/>
    <w:rsid w:val="0049580D"/>
    <w:rsid w:val="00496E73"/>
    <w:rsid w:val="004975F5"/>
    <w:rsid w:val="004A37D5"/>
    <w:rsid w:val="004A5E51"/>
    <w:rsid w:val="004A7CAF"/>
    <w:rsid w:val="004B4B58"/>
    <w:rsid w:val="004B5DBC"/>
    <w:rsid w:val="004B7143"/>
    <w:rsid w:val="004B7743"/>
    <w:rsid w:val="004C0364"/>
    <w:rsid w:val="004C419E"/>
    <w:rsid w:val="004C4D31"/>
    <w:rsid w:val="004C6B95"/>
    <w:rsid w:val="004D088B"/>
    <w:rsid w:val="004D1045"/>
    <w:rsid w:val="004D16FD"/>
    <w:rsid w:val="004D3F1F"/>
    <w:rsid w:val="004D579E"/>
    <w:rsid w:val="004D7E38"/>
    <w:rsid w:val="004E1ABC"/>
    <w:rsid w:val="004E2D18"/>
    <w:rsid w:val="004E412A"/>
    <w:rsid w:val="004E4681"/>
    <w:rsid w:val="004E55F3"/>
    <w:rsid w:val="004E57B8"/>
    <w:rsid w:val="004E5AF2"/>
    <w:rsid w:val="004F19A8"/>
    <w:rsid w:val="004F2A10"/>
    <w:rsid w:val="004F5647"/>
    <w:rsid w:val="004F6A9B"/>
    <w:rsid w:val="005003EA"/>
    <w:rsid w:val="0050043C"/>
    <w:rsid w:val="00500489"/>
    <w:rsid w:val="005009E0"/>
    <w:rsid w:val="005010FB"/>
    <w:rsid w:val="00501647"/>
    <w:rsid w:val="005018AF"/>
    <w:rsid w:val="0050279D"/>
    <w:rsid w:val="00502C32"/>
    <w:rsid w:val="005055C5"/>
    <w:rsid w:val="0050790B"/>
    <w:rsid w:val="0051145A"/>
    <w:rsid w:val="00511F9D"/>
    <w:rsid w:val="005123B5"/>
    <w:rsid w:val="00515CF0"/>
    <w:rsid w:val="00520146"/>
    <w:rsid w:val="005201B1"/>
    <w:rsid w:val="005220B8"/>
    <w:rsid w:val="00522A23"/>
    <w:rsid w:val="00522EFF"/>
    <w:rsid w:val="00525C5B"/>
    <w:rsid w:val="00525E0B"/>
    <w:rsid w:val="00532C34"/>
    <w:rsid w:val="0053510B"/>
    <w:rsid w:val="0053704B"/>
    <w:rsid w:val="00537193"/>
    <w:rsid w:val="005420B3"/>
    <w:rsid w:val="005424B9"/>
    <w:rsid w:val="00543A45"/>
    <w:rsid w:val="005449E4"/>
    <w:rsid w:val="00545828"/>
    <w:rsid w:val="00546095"/>
    <w:rsid w:val="0054644C"/>
    <w:rsid w:val="005469C6"/>
    <w:rsid w:val="00547BF6"/>
    <w:rsid w:val="0055000A"/>
    <w:rsid w:val="0055193B"/>
    <w:rsid w:val="005544EF"/>
    <w:rsid w:val="00555AD1"/>
    <w:rsid w:val="00556585"/>
    <w:rsid w:val="005575B0"/>
    <w:rsid w:val="00560A61"/>
    <w:rsid w:val="005618BB"/>
    <w:rsid w:val="0056208C"/>
    <w:rsid w:val="005620A8"/>
    <w:rsid w:val="00562932"/>
    <w:rsid w:val="005634B7"/>
    <w:rsid w:val="0056426D"/>
    <w:rsid w:val="005644B1"/>
    <w:rsid w:val="005644CC"/>
    <w:rsid w:val="00566368"/>
    <w:rsid w:val="0056692E"/>
    <w:rsid w:val="0057036E"/>
    <w:rsid w:val="00570A93"/>
    <w:rsid w:val="00571E54"/>
    <w:rsid w:val="00572B76"/>
    <w:rsid w:val="00573854"/>
    <w:rsid w:val="0057656B"/>
    <w:rsid w:val="00577BE0"/>
    <w:rsid w:val="005807B5"/>
    <w:rsid w:val="005822FE"/>
    <w:rsid w:val="00582CEC"/>
    <w:rsid w:val="00583F46"/>
    <w:rsid w:val="00584E35"/>
    <w:rsid w:val="00585DB2"/>
    <w:rsid w:val="0059103B"/>
    <w:rsid w:val="0059132D"/>
    <w:rsid w:val="005917B2"/>
    <w:rsid w:val="00591AAB"/>
    <w:rsid w:val="00593B53"/>
    <w:rsid w:val="005A0E20"/>
    <w:rsid w:val="005A1AE4"/>
    <w:rsid w:val="005A5B7D"/>
    <w:rsid w:val="005A714A"/>
    <w:rsid w:val="005B0CA0"/>
    <w:rsid w:val="005B0E1A"/>
    <w:rsid w:val="005B1707"/>
    <w:rsid w:val="005B1C5F"/>
    <w:rsid w:val="005B2502"/>
    <w:rsid w:val="005B299B"/>
    <w:rsid w:val="005B57C3"/>
    <w:rsid w:val="005B5832"/>
    <w:rsid w:val="005B5834"/>
    <w:rsid w:val="005B634E"/>
    <w:rsid w:val="005B6CBF"/>
    <w:rsid w:val="005B762E"/>
    <w:rsid w:val="005C0B69"/>
    <w:rsid w:val="005C3115"/>
    <w:rsid w:val="005C31C4"/>
    <w:rsid w:val="005C3882"/>
    <w:rsid w:val="005C3B22"/>
    <w:rsid w:val="005C4D3D"/>
    <w:rsid w:val="005C5B06"/>
    <w:rsid w:val="005C6AA7"/>
    <w:rsid w:val="005C75D1"/>
    <w:rsid w:val="005C76A3"/>
    <w:rsid w:val="005D21FF"/>
    <w:rsid w:val="005D6F6C"/>
    <w:rsid w:val="005D787D"/>
    <w:rsid w:val="005E09CA"/>
    <w:rsid w:val="005E1372"/>
    <w:rsid w:val="005E2590"/>
    <w:rsid w:val="005E4171"/>
    <w:rsid w:val="005E4550"/>
    <w:rsid w:val="005E4D6B"/>
    <w:rsid w:val="005E4EF3"/>
    <w:rsid w:val="005E516A"/>
    <w:rsid w:val="005E55CA"/>
    <w:rsid w:val="005E6193"/>
    <w:rsid w:val="005E7DF4"/>
    <w:rsid w:val="005F13FA"/>
    <w:rsid w:val="005F4387"/>
    <w:rsid w:val="005F5869"/>
    <w:rsid w:val="005F5944"/>
    <w:rsid w:val="005F59A9"/>
    <w:rsid w:val="005F5A41"/>
    <w:rsid w:val="005F5C27"/>
    <w:rsid w:val="005F7635"/>
    <w:rsid w:val="005F7754"/>
    <w:rsid w:val="00601743"/>
    <w:rsid w:val="00603621"/>
    <w:rsid w:val="006058D5"/>
    <w:rsid w:val="0060792E"/>
    <w:rsid w:val="0061073B"/>
    <w:rsid w:val="006107F1"/>
    <w:rsid w:val="006108FB"/>
    <w:rsid w:val="00611D79"/>
    <w:rsid w:val="006126EC"/>
    <w:rsid w:val="00613C56"/>
    <w:rsid w:val="00614636"/>
    <w:rsid w:val="00614901"/>
    <w:rsid w:val="0061494A"/>
    <w:rsid w:val="00614D01"/>
    <w:rsid w:val="006158BC"/>
    <w:rsid w:val="00616269"/>
    <w:rsid w:val="00616288"/>
    <w:rsid w:val="00616434"/>
    <w:rsid w:val="0061747F"/>
    <w:rsid w:val="00621AF5"/>
    <w:rsid w:val="006227AA"/>
    <w:rsid w:val="006238F9"/>
    <w:rsid w:val="006249C2"/>
    <w:rsid w:val="006253E8"/>
    <w:rsid w:val="00627185"/>
    <w:rsid w:val="0063038D"/>
    <w:rsid w:val="00630845"/>
    <w:rsid w:val="0063190B"/>
    <w:rsid w:val="006320CF"/>
    <w:rsid w:val="00632647"/>
    <w:rsid w:val="006341DC"/>
    <w:rsid w:val="00634210"/>
    <w:rsid w:val="006346AB"/>
    <w:rsid w:val="006349A4"/>
    <w:rsid w:val="00634B52"/>
    <w:rsid w:val="006364EB"/>
    <w:rsid w:val="00637FF3"/>
    <w:rsid w:val="006411D9"/>
    <w:rsid w:val="00642E9F"/>
    <w:rsid w:val="00643611"/>
    <w:rsid w:val="00644815"/>
    <w:rsid w:val="0064515B"/>
    <w:rsid w:val="006461FA"/>
    <w:rsid w:val="006465F6"/>
    <w:rsid w:val="00646D31"/>
    <w:rsid w:val="00647E2C"/>
    <w:rsid w:val="00650E5B"/>
    <w:rsid w:val="00651569"/>
    <w:rsid w:val="0065182C"/>
    <w:rsid w:val="006518F6"/>
    <w:rsid w:val="0065213B"/>
    <w:rsid w:val="0065326F"/>
    <w:rsid w:val="00653992"/>
    <w:rsid w:val="00654DDD"/>
    <w:rsid w:val="00656FC6"/>
    <w:rsid w:val="0065731E"/>
    <w:rsid w:val="00662788"/>
    <w:rsid w:val="00662E8E"/>
    <w:rsid w:val="006646B1"/>
    <w:rsid w:val="00666633"/>
    <w:rsid w:val="00666E0D"/>
    <w:rsid w:val="006679B5"/>
    <w:rsid w:val="006705BD"/>
    <w:rsid w:val="00670600"/>
    <w:rsid w:val="00670E24"/>
    <w:rsid w:val="00671CE1"/>
    <w:rsid w:val="006722FD"/>
    <w:rsid w:val="00672D43"/>
    <w:rsid w:val="006737A5"/>
    <w:rsid w:val="0067395E"/>
    <w:rsid w:val="00674ED7"/>
    <w:rsid w:val="006753A7"/>
    <w:rsid w:val="00680B8D"/>
    <w:rsid w:val="006835FF"/>
    <w:rsid w:val="006844A9"/>
    <w:rsid w:val="00684A42"/>
    <w:rsid w:val="0068508D"/>
    <w:rsid w:val="00685126"/>
    <w:rsid w:val="00691840"/>
    <w:rsid w:val="006919D6"/>
    <w:rsid w:val="00694153"/>
    <w:rsid w:val="00694427"/>
    <w:rsid w:val="006960C9"/>
    <w:rsid w:val="006A103F"/>
    <w:rsid w:val="006A191C"/>
    <w:rsid w:val="006A23BC"/>
    <w:rsid w:val="006A2B28"/>
    <w:rsid w:val="006A2E47"/>
    <w:rsid w:val="006A2F14"/>
    <w:rsid w:val="006A3102"/>
    <w:rsid w:val="006A5398"/>
    <w:rsid w:val="006A57D8"/>
    <w:rsid w:val="006A6CBC"/>
    <w:rsid w:val="006B0906"/>
    <w:rsid w:val="006B224E"/>
    <w:rsid w:val="006B2B92"/>
    <w:rsid w:val="006B37AD"/>
    <w:rsid w:val="006B732C"/>
    <w:rsid w:val="006C0D4E"/>
    <w:rsid w:val="006C2308"/>
    <w:rsid w:val="006C301B"/>
    <w:rsid w:val="006C44D0"/>
    <w:rsid w:val="006C5082"/>
    <w:rsid w:val="006C72DD"/>
    <w:rsid w:val="006C75C1"/>
    <w:rsid w:val="006D4AEF"/>
    <w:rsid w:val="006D55F5"/>
    <w:rsid w:val="006D5A56"/>
    <w:rsid w:val="006D75A0"/>
    <w:rsid w:val="006E02E5"/>
    <w:rsid w:val="006E1DB3"/>
    <w:rsid w:val="006E331F"/>
    <w:rsid w:val="006E3555"/>
    <w:rsid w:val="006E398F"/>
    <w:rsid w:val="006E74B1"/>
    <w:rsid w:val="006E76DB"/>
    <w:rsid w:val="006F033B"/>
    <w:rsid w:val="006F0AEA"/>
    <w:rsid w:val="006F0C2F"/>
    <w:rsid w:val="006F0EB4"/>
    <w:rsid w:val="006F2579"/>
    <w:rsid w:val="006F2701"/>
    <w:rsid w:val="006F3E91"/>
    <w:rsid w:val="006F47DD"/>
    <w:rsid w:val="006F6831"/>
    <w:rsid w:val="007003BD"/>
    <w:rsid w:val="00700FD1"/>
    <w:rsid w:val="00703BA9"/>
    <w:rsid w:val="00704748"/>
    <w:rsid w:val="0070550D"/>
    <w:rsid w:val="00705527"/>
    <w:rsid w:val="007061C0"/>
    <w:rsid w:val="007069F4"/>
    <w:rsid w:val="00707138"/>
    <w:rsid w:val="007077BA"/>
    <w:rsid w:val="007077F7"/>
    <w:rsid w:val="00710A83"/>
    <w:rsid w:val="007125BD"/>
    <w:rsid w:val="007132B2"/>
    <w:rsid w:val="007140BE"/>
    <w:rsid w:val="00714847"/>
    <w:rsid w:val="0071515D"/>
    <w:rsid w:val="0071620B"/>
    <w:rsid w:val="00717615"/>
    <w:rsid w:val="00720AD8"/>
    <w:rsid w:val="00721808"/>
    <w:rsid w:val="00721E2F"/>
    <w:rsid w:val="00724132"/>
    <w:rsid w:val="007258E0"/>
    <w:rsid w:val="007267AB"/>
    <w:rsid w:val="007267EE"/>
    <w:rsid w:val="00731C08"/>
    <w:rsid w:val="00735BBC"/>
    <w:rsid w:val="00737EFE"/>
    <w:rsid w:val="00742C61"/>
    <w:rsid w:val="0074315A"/>
    <w:rsid w:val="007431EB"/>
    <w:rsid w:val="0074359F"/>
    <w:rsid w:val="00743B9F"/>
    <w:rsid w:val="007449A5"/>
    <w:rsid w:val="00745AB2"/>
    <w:rsid w:val="00746A46"/>
    <w:rsid w:val="00746FE6"/>
    <w:rsid w:val="0075112D"/>
    <w:rsid w:val="007517EA"/>
    <w:rsid w:val="00755A7E"/>
    <w:rsid w:val="00761B6A"/>
    <w:rsid w:val="0076336B"/>
    <w:rsid w:val="00763ABD"/>
    <w:rsid w:val="0076420E"/>
    <w:rsid w:val="00764608"/>
    <w:rsid w:val="0076680C"/>
    <w:rsid w:val="00767238"/>
    <w:rsid w:val="00767A51"/>
    <w:rsid w:val="00770A0A"/>
    <w:rsid w:val="00771FAF"/>
    <w:rsid w:val="0077305F"/>
    <w:rsid w:val="00774CB5"/>
    <w:rsid w:val="007752E5"/>
    <w:rsid w:val="007758ED"/>
    <w:rsid w:val="00775B06"/>
    <w:rsid w:val="00782A7A"/>
    <w:rsid w:val="0078406D"/>
    <w:rsid w:val="007847E3"/>
    <w:rsid w:val="00786127"/>
    <w:rsid w:val="00787C83"/>
    <w:rsid w:val="00790224"/>
    <w:rsid w:val="007910E1"/>
    <w:rsid w:val="00791CC0"/>
    <w:rsid w:val="00792645"/>
    <w:rsid w:val="00794909"/>
    <w:rsid w:val="00795019"/>
    <w:rsid w:val="00796068"/>
    <w:rsid w:val="00796F42"/>
    <w:rsid w:val="00797E2A"/>
    <w:rsid w:val="007A322C"/>
    <w:rsid w:val="007A3EA8"/>
    <w:rsid w:val="007A3F30"/>
    <w:rsid w:val="007A584C"/>
    <w:rsid w:val="007A6E74"/>
    <w:rsid w:val="007B032F"/>
    <w:rsid w:val="007B3158"/>
    <w:rsid w:val="007B3334"/>
    <w:rsid w:val="007B6778"/>
    <w:rsid w:val="007B6B9C"/>
    <w:rsid w:val="007C07B3"/>
    <w:rsid w:val="007C2002"/>
    <w:rsid w:val="007C3E2B"/>
    <w:rsid w:val="007C4BF3"/>
    <w:rsid w:val="007C4C3D"/>
    <w:rsid w:val="007C58C2"/>
    <w:rsid w:val="007C5BF0"/>
    <w:rsid w:val="007C632A"/>
    <w:rsid w:val="007C7B8B"/>
    <w:rsid w:val="007D0B17"/>
    <w:rsid w:val="007D2C97"/>
    <w:rsid w:val="007D2EAA"/>
    <w:rsid w:val="007D4731"/>
    <w:rsid w:val="007D659D"/>
    <w:rsid w:val="007D66AE"/>
    <w:rsid w:val="007D71AC"/>
    <w:rsid w:val="007D71F7"/>
    <w:rsid w:val="007D78E3"/>
    <w:rsid w:val="007E1529"/>
    <w:rsid w:val="007E3C75"/>
    <w:rsid w:val="007E4131"/>
    <w:rsid w:val="007E6711"/>
    <w:rsid w:val="007E6FE2"/>
    <w:rsid w:val="007E75A4"/>
    <w:rsid w:val="007F0E60"/>
    <w:rsid w:val="007F2D3A"/>
    <w:rsid w:val="007F443E"/>
    <w:rsid w:val="007F5321"/>
    <w:rsid w:val="007F55D8"/>
    <w:rsid w:val="007F6001"/>
    <w:rsid w:val="007F7C30"/>
    <w:rsid w:val="00800F5F"/>
    <w:rsid w:val="008034D3"/>
    <w:rsid w:val="008037C9"/>
    <w:rsid w:val="00805080"/>
    <w:rsid w:val="008055D8"/>
    <w:rsid w:val="008076DB"/>
    <w:rsid w:val="00807C2A"/>
    <w:rsid w:val="00812508"/>
    <w:rsid w:val="00812BF3"/>
    <w:rsid w:val="00814551"/>
    <w:rsid w:val="00816E68"/>
    <w:rsid w:val="0081703E"/>
    <w:rsid w:val="008175CA"/>
    <w:rsid w:val="00821422"/>
    <w:rsid w:val="00821E80"/>
    <w:rsid w:val="00822C36"/>
    <w:rsid w:val="0082356A"/>
    <w:rsid w:val="0082491B"/>
    <w:rsid w:val="00826110"/>
    <w:rsid w:val="00826CF2"/>
    <w:rsid w:val="00827208"/>
    <w:rsid w:val="00830648"/>
    <w:rsid w:val="00831384"/>
    <w:rsid w:val="008318FA"/>
    <w:rsid w:val="00833E39"/>
    <w:rsid w:val="0083682D"/>
    <w:rsid w:val="00836E69"/>
    <w:rsid w:val="008373D3"/>
    <w:rsid w:val="008429DF"/>
    <w:rsid w:val="00844DE4"/>
    <w:rsid w:val="0084548E"/>
    <w:rsid w:val="00845B6A"/>
    <w:rsid w:val="00845E7C"/>
    <w:rsid w:val="00846324"/>
    <w:rsid w:val="0084633B"/>
    <w:rsid w:val="0084752B"/>
    <w:rsid w:val="008504EA"/>
    <w:rsid w:val="00851B3B"/>
    <w:rsid w:val="00851D2F"/>
    <w:rsid w:val="00852475"/>
    <w:rsid w:val="0085390E"/>
    <w:rsid w:val="0085559C"/>
    <w:rsid w:val="008557D8"/>
    <w:rsid w:val="008558EA"/>
    <w:rsid w:val="00856203"/>
    <w:rsid w:val="008567F6"/>
    <w:rsid w:val="00861022"/>
    <w:rsid w:val="00863CDF"/>
    <w:rsid w:val="008652E2"/>
    <w:rsid w:val="00866C4E"/>
    <w:rsid w:val="008675B2"/>
    <w:rsid w:val="008700B4"/>
    <w:rsid w:val="00873272"/>
    <w:rsid w:val="00881E3E"/>
    <w:rsid w:val="00882602"/>
    <w:rsid w:val="00882828"/>
    <w:rsid w:val="008832FB"/>
    <w:rsid w:val="008907B2"/>
    <w:rsid w:val="00893C27"/>
    <w:rsid w:val="008A12C1"/>
    <w:rsid w:val="008A1FC4"/>
    <w:rsid w:val="008A4D3A"/>
    <w:rsid w:val="008A4E73"/>
    <w:rsid w:val="008A61A4"/>
    <w:rsid w:val="008A6B79"/>
    <w:rsid w:val="008A72BA"/>
    <w:rsid w:val="008A76A9"/>
    <w:rsid w:val="008B3D53"/>
    <w:rsid w:val="008B4BC3"/>
    <w:rsid w:val="008B4F3C"/>
    <w:rsid w:val="008B540C"/>
    <w:rsid w:val="008B55A7"/>
    <w:rsid w:val="008B5CBA"/>
    <w:rsid w:val="008B64A5"/>
    <w:rsid w:val="008B7745"/>
    <w:rsid w:val="008B7E03"/>
    <w:rsid w:val="008C12C3"/>
    <w:rsid w:val="008C76B0"/>
    <w:rsid w:val="008D1815"/>
    <w:rsid w:val="008D3BC9"/>
    <w:rsid w:val="008D5B21"/>
    <w:rsid w:val="008D5F24"/>
    <w:rsid w:val="008D7126"/>
    <w:rsid w:val="008E06CA"/>
    <w:rsid w:val="008E194E"/>
    <w:rsid w:val="008E5183"/>
    <w:rsid w:val="008E60EC"/>
    <w:rsid w:val="008E70C5"/>
    <w:rsid w:val="008E72DF"/>
    <w:rsid w:val="008F1850"/>
    <w:rsid w:val="008F21BD"/>
    <w:rsid w:val="008F3D4C"/>
    <w:rsid w:val="008F43F2"/>
    <w:rsid w:val="008F4C37"/>
    <w:rsid w:val="008F54B5"/>
    <w:rsid w:val="008F64E4"/>
    <w:rsid w:val="008F7995"/>
    <w:rsid w:val="0090038B"/>
    <w:rsid w:val="00900C01"/>
    <w:rsid w:val="0090110B"/>
    <w:rsid w:val="009029B5"/>
    <w:rsid w:val="00903731"/>
    <w:rsid w:val="0090637C"/>
    <w:rsid w:val="00906571"/>
    <w:rsid w:val="009078D1"/>
    <w:rsid w:val="0091117F"/>
    <w:rsid w:val="00911983"/>
    <w:rsid w:val="00915A12"/>
    <w:rsid w:val="0091632E"/>
    <w:rsid w:val="0091644F"/>
    <w:rsid w:val="00920CEB"/>
    <w:rsid w:val="0092139E"/>
    <w:rsid w:val="00925E0D"/>
    <w:rsid w:val="00930862"/>
    <w:rsid w:val="00930AE3"/>
    <w:rsid w:val="00931331"/>
    <w:rsid w:val="009322BC"/>
    <w:rsid w:val="009326CF"/>
    <w:rsid w:val="009329FF"/>
    <w:rsid w:val="00933979"/>
    <w:rsid w:val="00933FBE"/>
    <w:rsid w:val="00937A0F"/>
    <w:rsid w:val="00937B04"/>
    <w:rsid w:val="00937F45"/>
    <w:rsid w:val="00940C08"/>
    <w:rsid w:val="00942143"/>
    <w:rsid w:val="00942459"/>
    <w:rsid w:val="00942597"/>
    <w:rsid w:val="009455A1"/>
    <w:rsid w:val="0095041A"/>
    <w:rsid w:val="00951497"/>
    <w:rsid w:val="00952D50"/>
    <w:rsid w:val="0095455A"/>
    <w:rsid w:val="00954570"/>
    <w:rsid w:val="00955245"/>
    <w:rsid w:val="0095689D"/>
    <w:rsid w:val="00960267"/>
    <w:rsid w:val="0096437B"/>
    <w:rsid w:val="0096443D"/>
    <w:rsid w:val="00967311"/>
    <w:rsid w:val="009677CB"/>
    <w:rsid w:val="00967F47"/>
    <w:rsid w:val="00971E9E"/>
    <w:rsid w:val="0097263C"/>
    <w:rsid w:val="00973B94"/>
    <w:rsid w:val="00975A26"/>
    <w:rsid w:val="00975D76"/>
    <w:rsid w:val="00976750"/>
    <w:rsid w:val="0097701F"/>
    <w:rsid w:val="00977626"/>
    <w:rsid w:val="00977838"/>
    <w:rsid w:val="00977CFF"/>
    <w:rsid w:val="00980076"/>
    <w:rsid w:val="00980D6C"/>
    <w:rsid w:val="00981CBD"/>
    <w:rsid w:val="00983607"/>
    <w:rsid w:val="00983E0A"/>
    <w:rsid w:val="00985113"/>
    <w:rsid w:val="00986F69"/>
    <w:rsid w:val="00986FFA"/>
    <w:rsid w:val="00987900"/>
    <w:rsid w:val="009900D5"/>
    <w:rsid w:val="009902DB"/>
    <w:rsid w:val="00994C7D"/>
    <w:rsid w:val="0099633A"/>
    <w:rsid w:val="0099669C"/>
    <w:rsid w:val="0099691F"/>
    <w:rsid w:val="009969A8"/>
    <w:rsid w:val="009A15B8"/>
    <w:rsid w:val="009A2127"/>
    <w:rsid w:val="009A4AB5"/>
    <w:rsid w:val="009A50D5"/>
    <w:rsid w:val="009A55CA"/>
    <w:rsid w:val="009A5C5A"/>
    <w:rsid w:val="009A607D"/>
    <w:rsid w:val="009A7997"/>
    <w:rsid w:val="009A7B7B"/>
    <w:rsid w:val="009B0F3F"/>
    <w:rsid w:val="009B150C"/>
    <w:rsid w:val="009B1543"/>
    <w:rsid w:val="009B3227"/>
    <w:rsid w:val="009B5B82"/>
    <w:rsid w:val="009C20BF"/>
    <w:rsid w:val="009C4468"/>
    <w:rsid w:val="009C4C6D"/>
    <w:rsid w:val="009C4DCF"/>
    <w:rsid w:val="009C5CCC"/>
    <w:rsid w:val="009D1922"/>
    <w:rsid w:val="009D21B0"/>
    <w:rsid w:val="009D3922"/>
    <w:rsid w:val="009D4E14"/>
    <w:rsid w:val="009D59F6"/>
    <w:rsid w:val="009D6EB0"/>
    <w:rsid w:val="009D7A85"/>
    <w:rsid w:val="009D7F1F"/>
    <w:rsid w:val="009E0990"/>
    <w:rsid w:val="009E0A2E"/>
    <w:rsid w:val="009E2B55"/>
    <w:rsid w:val="009E2E3D"/>
    <w:rsid w:val="009E2E7F"/>
    <w:rsid w:val="009E3548"/>
    <w:rsid w:val="009E60E6"/>
    <w:rsid w:val="009E6D25"/>
    <w:rsid w:val="009E744D"/>
    <w:rsid w:val="009F1286"/>
    <w:rsid w:val="009F2694"/>
    <w:rsid w:val="009F5922"/>
    <w:rsid w:val="009F6484"/>
    <w:rsid w:val="009F74EF"/>
    <w:rsid w:val="00A00C63"/>
    <w:rsid w:val="00A00CC8"/>
    <w:rsid w:val="00A03402"/>
    <w:rsid w:val="00A03820"/>
    <w:rsid w:val="00A04A2D"/>
    <w:rsid w:val="00A058D1"/>
    <w:rsid w:val="00A05C9A"/>
    <w:rsid w:val="00A06555"/>
    <w:rsid w:val="00A07B4E"/>
    <w:rsid w:val="00A1065C"/>
    <w:rsid w:val="00A129C6"/>
    <w:rsid w:val="00A15510"/>
    <w:rsid w:val="00A1614C"/>
    <w:rsid w:val="00A2176A"/>
    <w:rsid w:val="00A2205D"/>
    <w:rsid w:val="00A22566"/>
    <w:rsid w:val="00A22EF7"/>
    <w:rsid w:val="00A22F49"/>
    <w:rsid w:val="00A275D0"/>
    <w:rsid w:val="00A30838"/>
    <w:rsid w:val="00A347EA"/>
    <w:rsid w:val="00A348A4"/>
    <w:rsid w:val="00A368CB"/>
    <w:rsid w:val="00A36C90"/>
    <w:rsid w:val="00A37B57"/>
    <w:rsid w:val="00A404C5"/>
    <w:rsid w:val="00A40E36"/>
    <w:rsid w:val="00A41E0C"/>
    <w:rsid w:val="00A43D22"/>
    <w:rsid w:val="00A43DBF"/>
    <w:rsid w:val="00A5252B"/>
    <w:rsid w:val="00A52A2B"/>
    <w:rsid w:val="00A53059"/>
    <w:rsid w:val="00A5310A"/>
    <w:rsid w:val="00A5540B"/>
    <w:rsid w:val="00A5569E"/>
    <w:rsid w:val="00A5603A"/>
    <w:rsid w:val="00A56E64"/>
    <w:rsid w:val="00A606D8"/>
    <w:rsid w:val="00A60ACB"/>
    <w:rsid w:val="00A61166"/>
    <w:rsid w:val="00A621BD"/>
    <w:rsid w:val="00A622C4"/>
    <w:rsid w:val="00A63739"/>
    <w:rsid w:val="00A63DDE"/>
    <w:rsid w:val="00A655A2"/>
    <w:rsid w:val="00A710F8"/>
    <w:rsid w:val="00A7154B"/>
    <w:rsid w:val="00A73057"/>
    <w:rsid w:val="00A75488"/>
    <w:rsid w:val="00A77055"/>
    <w:rsid w:val="00A77750"/>
    <w:rsid w:val="00A7786D"/>
    <w:rsid w:val="00A77AFE"/>
    <w:rsid w:val="00A81538"/>
    <w:rsid w:val="00A822BE"/>
    <w:rsid w:val="00A84243"/>
    <w:rsid w:val="00A8441A"/>
    <w:rsid w:val="00A84484"/>
    <w:rsid w:val="00A84DC7"/>
    <w:rsid w:val="00A86BE0"/>
    <w:rsid w:val="00A9100E"/>
    <w:rsid w:val="00A91294"/>
    <w:rsid w:val="00A9399D"/>
    <w:rsid w:val="00A944CA"/>
    <w:rsid w:val="00A94C6C"/>
    <w:rsid w:val="00A961E9"/>
    <w:rsid w:val="00A96621"/>
    <w:rsid w:val="00A97A2E"/>
    <w:rsid w:val="00AA27DA"/>
    <w:rsid w:val="00AA4126"/>
    <w:rsid w:val="00AA473F"/>
    <w:rsid w:val="00AA6FAD"/>
    <w:rsid w:val="00AA7894"/>
    <w:rsid w:val="00AB001B"/>
    <w:rsid w:val="00AB4BE1"/>
    <w:rsid w:val="00AB4D73"/>
    <w:rsid w:val="00AB5302"/>
    <w:rsid w:val="00AB5824"/>
    <w:rsid w:val="00AC21F5"/>
    <w:rsid w:val="00AC2E73"/>
    <w:rsid w:val="00AC3B6F"/>
    <w:rsid w:val="00AC3BA6"/>
    <w:rsid w:val="00AC4F2A"/>
    <w:rsid w:val="00AC6B4F"/>
    <w:rsid w:val="00AC6F43"/>
    <w:rsid w:val="00AC7530"/>
    <w:rsid w:val="00AD01B8"/>
    <w:rsid w:val="00AD078E"/>
    <w:rsid w:val="00AD21DF"/>
    <w:rsid w:val="00AD2206"/>
    <w:rsid w:val="00AD6750"/>
    <w:rsid w:val="00AD70B3"/>
    <w:rsid w:val="00AD7E70"/>
    <w:rsid w:val="00AE04C0"/>
    <w:rsid w:val="00AE27C3"/>
    <w:rsid w:val="00AE29D7"/>
    <w:rsid w:val="00AE3AEA"/>
    <w:rsid w:val="00AE50D1"/>
    <w:rsid w:val="00AE50E8"/>
    <w:rsid w:val="00AE5E6F"/>
    <w:rsid w:val="00AE7458"/>
    <w:rsid w:val="00AF1A49"/>
    <w:rsid w:val="00AF29FC"/>
    <w:rsid w:val="00AF36BB"/>
    <w:rsid w:val="00AF39A6"/>
    <w:rsid w:val="00AF3B7F"/>
    <w:rsid w:val="00AF41DC"/>
    <w:rsid w:val="00AF49FA"/>
    <w:rsid w:val="00AF53A9"/>
    <w:rsid w:val="00AF6421"/>
    <w:rsid w:val="00AF7E5B"/>
    <w:rsid w:val="00B005FC"/>
    <w:rsid w:val="00B00DBA"/>
    <w:rsid w:val="00B0116E"/>
    <w:rsid w:val="00B01E22"/>
    <w:rsid w:val="00B01F3F"/>
    <w:rsid w:val="00B02FA0"/>
    <w:rsid w:val="00B04316"/>
    <w:rsid w:val="00B045CB"/>
    <w:rsid w:val="00B050DB"/>
    <w:rsid w:val="00B0684B"/>
    <w:rsid w:val="00B07821"/>
    <w:rsid w:val="00B10CDF"/>
    <w:rsid w:val="00B11881"/>
    <w:rsid w:val="00B132E7"/>
    <w:rsid w:val="00B1447F"/>
    <w:rsid w:val="00B14AC1"/>
    <w:rsid w:val="00B154F8"/>
    <w:rsid w:val="00B1567A"/>
    <w:rsid w:val="00B16568"/>
    <w:rsid w:val="00B203DE"/>
    <w:rsid w:val="00B2045E"/>
    <w:rsid w:val="00B21511"/>
    <w:rsid w:val="00B2366C"/>
    <w:rsid w:val="00B30CD1"/>
    <w:rsid w:val="00B31F16"/>
    <w:rsid w:val="00B35680"/>
    <w:rsid w:val="00B36342"/>
    <w:rsid w:val="00B36D38"/>
    <w:rsid w:val="00B36FE4"/>
    <w:rsid w:val="00B37FF5"/>
    <w:rsid w:val="00B41200"/>
    <w:rsid w:val="00B441FD"/>
    <w:rsid w:val="00B44AE0"/>
    <w:rsid w:val="00B5042A"/>
    <w:rsid w:val="00B510CB"/>
    <w:rsid w:val="00B527D7"/>
    <w:rsid w:val="00B533BB"/>
    <w:rsid w:val="00B53C16"/>
    <w:rsid w:val="00B61BD2"/>
    <w:rsid w:val="00B629DC"/>
    <w:rsid w:val="00B62C0A"/>
    <w:rsid w:val="00B62F35"/>
    <w:rsid w:val="00B63E36"/>
    <w:rsid w:val="00B6610E"/>
    <w:rsid w:val="00B67603"/>
    <w:rsid w:val="00B7083B"/>
    <w:rsid w:val="00B709B0"/>
    <w:rsid w:val="00B70FD1"/>
    <w:rsid w:val="00B71745"/>
    <w:rsid w:val="00B73529"/>
    <w:rsid w:val="00B754E9"/>
    <w:rsid w:val="00B7583D"/>
    <w:rsid w:val="00B759A6"/>
    <w:rsid w:val="00B77450"/>
    <w:rsid w:val="00B77DAD"/>
    <w:rsid w:val="00B8050A"/>
    <w:rsid w:val="00B8075C"/>
    <w:rsid w:val="00B811C5"/>
    <w:rsid w:val="00B8137A"/>
    <w:rsid w:val="00B81831"/>
    <w:rsid w:val="00B81ABA"/>
    <w:rsid w:val="00B8264F"/>
    <w:rsid w:val="00B860E3"/>
    <w:rsid w:val="00B86A66"/>
    <w:rsid w:val="00B90DAA"/>
    <w:rsid w:val="00B944DA"/>
    <w:rsid w:val="00B9481E"/>
    <w:rsid w:val="00B9537D"/>
    <w:rsid w:val="00B95A46"/>
    <w:rsid w:val="00B961A9"/>
    <w:rsid w:val="00B972F1"/>
    <w:rsid w:val="00BA025F"/>
    <w:rsid w:val="00BA0D8E"/>
    <w:rsid w:val="00BA3496"/>
    <w:rsid w:val="00BA3D44"/>
    <w:rsid w:val="00BA4CA1"/>
    <w:rsid w:val="00BA5055"/>
    <w:rsid w:val="00BA7EF9"/>
    <w:rsid w:val="00BB003C"/>
    <w:rsid w:val="00BB03A3"/>
    <w:rsid w:val="00BB0C36"/>
    <w:rsid w:val="00BB2923"/>
    <w:rsid w:val="00BB4ACA"/>
    <w:rsid w:val="00BB4DA2"/>
    <w:rsid w:val="00BB4EED"/>
    <w:rsid w:val="00BB71D2"/>
    <w:rsid w:val="00BB7EC4"/>
    <w:rsid w:val="00BC1D3E"/>
    <w:rsid w:val="00BC259C"/>
    <w:rsid w:val="00BC25A4"/>
    <w:rsid w:val="00BC2E14"/>
    <w:rsid w:val="00BC6497"/>
    <w:rsid w:val="00BD0738"/>
    <w:rsid w:val="00BD08EC"/>
    <w:rsid w:val="00BD1E7C"/>
    <w:rsid w:val="00BD5245"/>
    <w:rsid w:val="00BD55F3"/>
    <w:rsid w:val="00BD5E65"/>
    <w:rsid w:val="00BD6371"/>
    <w:rsid w:val="00BE003A"/>
    <w:rsid w:val="00BE2D22"/>
    <w:rsid w:val="00BE3286"/>
    <w:rsid w:val="00BE44A7"/>
    <w:rsid w:val="00BE4C93"/>
    <w:rsid w:val="00BE5A87"/>
    <w:rsid w:val="00BE65E0"/>
    <w:rsid w:val="00BE7325"/>
    <w:rsid w:val="00BF3295"/>
    <w:rsid w:val="00BF356B"/>
    <w:rsid w:val="00BF4213"/>
    <w:rsid w:val="00BF7162"/>
    <w:rsid w:val="00BF7871"/>
    <w:rsid w:val="00BF7B33"/>
    <w:rsid w:val="00C00257"/>
    <w:rsid w:val="00C00B42"/>
    <w:rsid w:val="00C01AE9"/>
    <w:rsid w:val="00C03A7E"/>
    <w:rsid w:val="00C04163"/>
    <w:rsid w:val="00C04349"/>
    <w:rsid w:val="00C0459A"/>
    <w:rsid w:val="00C06C8C"/>
    <w:rsid w:val="00C072EB"/>
    <w:rsid w:val="00C07636"/>
    <w:rsid w:val="00C1069E"/>
    <w:rsid w:val="00C15224"/>
    <w:rsid w:val="00C1633E"/>
    <w:rsid w:val="00C173D2"/>
    <w:rsid w:val="00C17B26"/>
    <w:rsid w:val="00C17D8F"/>
    <w:rsid w:val="00C208FC"/>
    <w:rsid w:val="00C21CB6"/>
    <w:rsid w:val="00C221CC"/>
    <w:rsid w:val="00C22EE1"/>
    <w:rsid w:val="00C234E3"/>
    <w:rsid w:val="00C23640"/>
    <w:rsid w:val="00C2392D"/>
    <w:rsid w:val="00C23D47"/>
    <w:rsid w:val="00C23DB9"/>
    <w:rsid w:val="00C2519A"/>
    <w:rsid w:val="00C253A5"/>
    <w:rsid w:val="00C25CAF"/>
    <w:rsid w:val="00C260BE"/>
    <w:rsid w:val="00C26409"/>
    <w:rsid w:val="00C274C1"/>
    <w:rsid w:val="00C2779C"/>
    <w:rsid w:val="00C30085"/>
    <w:rsid w:val="00C315B4"/>
    <w:rsid w:val="00C32846"/>
    <w:rsid w:val="00C34546"/>
    <w:rsid w:val="00C34E88"/>
    <w:rsid w:val="00C35568"/>
    <w:rsid w:val="00C35968"/>
    <w:rsid w:val="00C36E42"/>
    <w:rsid w:val="00C41540"/>
    <w:rsid w:val="00C416BC"/>
    <w:rsid w:val="00C4252A"/>
    <w:rsid w:val="00C442FE"/>
    <w:rsid w:val="00C44D2E"/>
    <w:rsid w:val="00C45A0B"/>
    <w:rsid w:val="00C45F44"/>
    <w:rsid w:val="00C47B6E"/>
    <w:rsid w:val="00C47D52"/>
    <w:rsid w:val="00C505C3"/>
    <w:rsid w:val="00C50DFE"/>
    <w:rsid w:val="00C543DD"/>
    <w:rsid w:val="00C54C0F"/>
    <w:rsid w:val="00C56201"/>
    <w:rsid w:val="00C60AED"/>
    <w:rsid w:val="00C61292"/>
    <w:rsid w:val="00C61986"/>
    <w:rsid w:val="00C6486D"/>
    <w:rsid w:val="00C67779"/>
    <w:rsid w:val="00C6784E"/>
    <w:rsid w:val="00C71686"/>
    <w:rsid w:val="00C73288"/>
    <w:rsid w:val="00C732F7"/>
    <w:rsid w:val="00C737A8"/>
    <w:rsid w:val="00C757F9"/>
    <w:rsid w:val="00C75F97"/>
    <w:rsid w:val="00C77AE9"/>
    <w:rsid w:val="00C77D81"/>
    <w:rsid w:val="00C81A8F"/>
    <w:rsid w:val="00C8335B"/>
    <w:rsid w:val="00C83D81"/>
    <w:rsid w:val="00C84AF4"/>
    <w:rsid w:val="00C85810"/>
    <w:rsid w:val="00C87BD0"/>
    <w:rsid w:val="00C908BB"/>
    <w:rsid w:val="00C90FF0"/>
    <w:rsid w:val="00C91342"/>
    <w:rsid w:val="00C92C46"/>
    <w:rsid w:val="00C937D2"/>
    <w:rsid w:val="00C939E0"/>
    <w:rsid w:val="00C94323"/>
    <w:rsid w:val="00C950D4"/>
    <w:rsid w:val="00C954FB"/>
    <w:rsid w:val="00C9557F"/>
    <w:rsid w:val="00C973EA"/>
    <w:rsid w:val="00CA0DFB"/>
    <w:rsid w:val="00CA14A8"/>
    <w:rsid w:val="00CA1A11"/>
    <w:rsid w:val="00CA31CA"/>
    <w:rsid w:val="00CA47D7"/>
    <w:rsid w:val="00CA5056"/>
    <w:rsid w:val="00CA560B"/>
    <w:rsid w:val="00CA6EDA"/>
    <w:rsid w:val="00CA722F"/>
    <w:rsid w:val="00CB0CD8"/>
    <w:rsid w:val="00CB1402"/>
    <w:rsid w:val="00CB177A"/>
    <w:rsid w:val="00CB42E1"/>
    <w:rsid w:val="00CB61DC"/>
    <w:rsid w:val="00CB72BC"/>
    <w:rsid w:val="00CB76F7"/>
    <w:rsid w:val="00CC5020"/>
    <w:rsid w:val="00CC5237"/>
    <w:rsid w:val="00CC77C3"/>
    <w:rsid w:val="00CD1899"/>
    <w:rsid w:val="00CD1A20"/>
    <w:rsid w:val="00CD1E00"/>
    <w:rsid w:val="00CD1F04"/>
    <w:rsid w:val="00CD3F5E"/>
    <w:rsid w:val="00CD41D4"/>
    <w:rsid w:val="00CD4CE9"/>
    <w:rsid w:val="00CE1043"/>
    <w:rsid w:val="00CE4FFB"/>
    <w:rsid w:val="00CE51C9"/>
    <w:rsid w:val="00CE65B1"/>
    <w:rsid w:val="00CE6BC4"/>
    <w:rsid w:val="00CE73E9"/>
    <w:rsid w:val="00CE7A8B"/>
    <w:rsid w:val="00CF0D34"/>
    <w:rsid w:val="00CF1C23"/>
    <w:rsid w:val="00CF33D5"/>
    <w:rsid w:val="00CF63A2"/>
    <w:rsid w:val="00CF6E07"/>
    <w:rsid w:val="00CF72C1"/>
    <w:rsid w:val="00D00910"/>
    <w:rsid w:val="00D01176"/>
    <w:rsid w:val="00D01BA1"/>
    <w:rsid w:val="00D025B4"/>
    <w:rsid w:val="00D04C29"/>
    <w:rsid w:val="00D04CB7"/>
    <w:rsid w:val="00D04FCA"/>
    <w:rsid w:val="00D064EA"/>
    <w:rsid w:val="00D0790D"/>
    <w:rsid w:val="00D1074B"/>
    <w:rsid w:val="00D1129B"/>
    <w:rsid w:val="00D11E39"/>
    <w:rsid w:val="00D13F41"/>
    <w:rsid w:val="00D1752D"/>
    <w:rsid w:val="00D209E0"/>
    <w:rsid w:val="00D214E0"/>
    <w:rsid w:val="00D24736"/>
    <w:rsid w:val="00D26E0B"/>
    <w:rsid w:val="00D30052"/>
    <w:rsid w:val="00D30C8A"/>
    <w:rsid w:val="00D31361"/>
    <w:rsid w:val="00D31B9C"/>
    <w:rsid w:val="00D3223F"/>
    <w:rsid w:val="00D32AB4"/>
    <w:rsid w:val="00D33A07"/>
    <w:rsid w:val="00D34081"/>
    <w:rsid w:val="00D34796"/>
    <w:rsid w:val="00D3480F"/>
    <w:rsid w:val="00D349C6"/>
    <w:rsid w:val="00D353BF"/>
    <w:rsid w:val="00D40503"/>
    <w:rsid w:val="00D40687"/>
    <w:rsid w:val="00D416DF"/>
    <w:rsid w:val="00D41952"/>
    <w:rsid w:val="00D41C5D"/>
    <w:rsid w:val="00D42623"/>
    <w:rsid w:val="00D42DD5"/>
    <w:rsid w:val="00D43AEA"/>
    <w:rsid w:val="00D43C34"/>
    <w:rsid w:val="00D44720"/>
    <w:rsid w:val="00D45A98"/>
    <w:rsid w:val="00D47DCE"/>
    <w:rsid w:val="00D50204"/>
    <w:rsid w:val="00D50827"/>
    <w:rsid w:val="00D5090F"/>
    <w:rsid w:val="00D51708"/>
    <w:rsid w:val="00D53B0A"/>
    <w:rsid w:val="00D546D7"/>
    <w:rsid w:val="00D55472"/>
    <w:rsid w:val="00D573C6"/>
    <w:rsid w:val="00D57762"/>
    <w:rsid w:val="00D601A3"/>
    <w:rsid w:val="00D62474"/>
    <w:rsid w:val="00D62827"/>
    <w:rsid w:val="00D62F27"/>
    <w:rsid w:val="00D635BC"/>
    <w:rsid w:val="00D6376A"/>
    <w:rsid w:val="00D6433A"/>
    <w:rsid w:val="00D66374"/>
    <w:rsid w:val="00D66A32"/>
    <w:rsid w:val="00D71619"/>
    <w:rsid w:val="00D7216F"/>
    <w:rsid w:val="00D7257A"/>
    <w:rsid w:val="00D72652"/>
    <w:rsid w:val="00D72823"/>
    <w:rsid w:val="00D739C4"/>
    <w:rsid w:val="00D74B3A"/>
    <w:rsid w:val="00D75917"/>
    <w:rsid w:val="00D760EA"/>
    <w:rsid w:val="00D769C9"/>
    <w:rsid w:val="00D7732A"/>
    <w:rsid w:val="00D775FA"/>
    <w:rsid w:val="00D800A5"/>
    <w:rsid w:val="00D808F6"/>
    <w:rsid w:val="00D831CC"/>
    <w:rsid w:val="00D85F3A"/>
    <w:rsid w:val="00D864BD"/>
    <w:rsid w:val="00D8695A"/>
    <w:rsid w:val="00D86C4C"/>
    <w:rsid w:val="00D872F1"/>
    <w:rsid w:val="00D91A02"/>
    <w:rsid w:val="00D933C0"/>
    <w:rsid w:val="00D9417F"/>
    <w:rsid w:val="00D951AD"/>
    <w:rsid w:val="00D95C27"/>
    <w:rsid w:val="00D96546"/>
    <w:rsid w:val="00D9697C"/>
    <w:rsid w:val="00D97709"/>
    <w:rsid w:val="00DA1455"/>
    <w:rsid w:val="00DA17DB"/>
    <w:rsid w:val="00DA1870"/>
    <w:rsid w:val="00DA3800"/>
    <w:rsid w:val="00DA39D2"/>
    <w:rsid w:val="00DA40C2"/>
    <w:rsid w:val="00DA51BC"/>
    <w:rsid w:val="00DA6CAB"/>
    <w:rsid w:val="00DA708A"/>
    <w:rsid w:val="00DA7780"/>
    <w:rsid w:val="00DA7CCA"/>
    <w:rsid w:val="00DB12D4"/>
    <w:rsid w:val="00DB3746"/>
    <w:rsid w:val="00DB4D2B"/>
    <w:rsid w:val="00DB60A6"/>
    <w:rsid w:val="00DB6510"/>
    <w:rsid w:val="00DB7858"/>
    <w:rsid w:val="00DC0AE0"/>
    <w:rsid w:val="00DC3400"/>
    <w:rsid w:val="00DC38E2"/>
    <w:rsid w:val="00DC42D7"/>
    <w:rsid w:val="00DC52FD"/>
    <w:rsid w:val="00DC6745"/>
    <w:rsid w:val="00DC6AF3"/>
    <w:rsid w:val="00DD2940"/>
    <w:rsid w:val="00DD4C9F"/>
    <w:rsid w:val="00DD5176"/>
    <w:rsid w:val="00DD53F3"/>
    <w:rsid w:val="00DD549C"/>
    <w:rsid w:val="00DD7473"/>
    <w:rsid w:val="00DD7D1A"/>
    <w:rsid w:val="00DE2DBE"/>
    <w:rsid w:val="00DE4DFD"/>
    <w:rsid w:val="00DE52B6"/>
    <w:rsid w:val="00DE5FC6"/>
    <w:rsid w:val="00DE7E1A"/>
    <w:rsid w:val="00DF1759"/>
    <w:rsid w:val="00DF3B4D"/>
    <w:rsid w:val="00DF4BB5"/>
    <w:rsid w:val="00DF7EAC"/>
    <w:rsid w:val="00E0018C"/>
    <w:rsid w:val="00E02BB2"/>
    <w:rsid w:val="00E06FFA"/>
    <w:rsid w:val="00E100A4"/>
    <w:rsid w:val="00E125A4"/>
    <w:rsid w:val="00E12A57"/>
    <w:rsid w:val="00E158C7"/>
    <w:rsid w:val="00E162B7"/>
    <w:rsid w:val="00E23687"/>
    <w:rsid w:val="00E23E79"/>
    <w:rsid w:val="00E246F7"/>
    <w:rsid w:val="00E2513B"/>
    <w:rsid w:val="00E27ED5"/>
    <w:rsid w:val="00E32176"/>
    <w:rsid w:val="00E34782"/>
    <w:rsid w:val="00E34A59"/>
    <w:rsid w:val="00E35843"/>
    <w:rsid w:val="00E364A0"/>
    <w:rsid w:val="00E37C03"/>
    <w:rsid w:val="00E37DE0"/>
    <w:rsid w:val="00E41213"/>
    <w:rsid w:val="00E430EF"/>
    <w:rsid w:val="00E442F8"/>
    <w:rsid w:val="00E444C8"/>
    <w:rsid w:val="00E45544"/>
    <w:rsid w:val="00E47E5D"/>
    <w:rsid w:val="00E501E7"/>
    <w:rsid w:val="00E505B2"/>
    <w:rsid w:val="00E50FD3"/>
    <w:rsid w:val="00E515F2"/>
    <w:rsid w:val="00E51D69"/>
    <w:rsid w:val="00E522A9"/>
    <w:rsid w:val="00E529AA"/>
    <w:rsid w:val="00E52B8F"/>
    <w:rsid w:val="00E5580F"/>
    <w:rsid w:val="00E55DF1"/>
    <w:rsid w:val="00E57B17"/>
    <w:rsid w:val="00E61779"/>
    <w:rsid w:val="00E6241A"/>
    <w:rsid w:val="00E62AF6"/>
    <w:rsid w:val="00E62AF9"/>
    <w:rsid w:val="00E635D0"/>
    <w:rsid w:val="00E639A3"/>
    <w:rsid w:val="00E6434A"/>
    <w:rsid w:val="00E64DAD"/>
    <w:rsid w:val="00E650B3"/>
    <w:rsid w:val="00E71187"/>
    <w:rsid w:val="00E711DB"/>
    <w:rsid w:val="00E732EA"/>
    <w:rsid w:val="00E739FC"/>
    <w:rsid w:val="00E73F75"/>
    <w:rsid w:val="00E745E7"/>
    <w:rsid w:val="00E74CF1"/>
    <w:rsid w:val="00E76657"/>
    <w:rsid w:val="00E774B1"/>
    <w:rsid w:val="00E77AB8"/>
    <w:rsid w:val="00E77E68"/>
    <w:rsid w:val="00E8018C"/>
    <w:rsid w:val="00E80251"/>
    <w:rsid w:val="00E808AB"/>
    <w:rsid w:val="00E832F6"/>
    <w:rsid w:val="00E83AB2"/>
    <w:rsid w:val="00E84363"/>
    <w:rsid w:val="00E85216"/>
    <w:rsid w:val="00E86057"/>
    <w:rsid w:val="00E86616"/>
    <w:rsid w:val="00E86DF8"/>
    <w:rsid w:val="00E9111B"/>
    <w:rsid w:val="00E911F8"/>
    <w:rsid w:val="00E9124E"/>
    <w:rsid w:val="00E92F59"/>
    <w:rsid w:val="00E9315F"/>
    <w:rsid w:val="00E93CFA"/>
    <w:rsid w:val="00E93DE3"/>
    <w:rsid w:val="00E93EBE"/>
    <w:rsid w:val="00E951F5"/>
    <w:rsid w:val="00E95600"/>
    <w:rsid w:val="00E95BB4"/>
    <w:rsid w:val="00E95C08"/>
    <w:rsid w:val="00E97454"/>
    <w:rsid w:val="00E97725"/>
    <w:rsid w:val="00EA0112"/>
    <w:rsid w:val="00EA0441"/>
    <w:rsid w:val="00EA0606"/>
    <w:rsid w:val="00EA0C72"/>
    <w:rsid w:val="00EA1CE3"/>
    <w:rsid w:val="00EA24DA"/>
    <w:rsid w:val="00EA2E7A"/>
    <w:rsid w:val="00EA3B7E"/>
    <w:rsid w:val="00EA6513"/>
    <w:rsid w:val="00EB0569"/>
    <w:rsid w:val="00EB1674"/>
    <w:rsid w:val="00EB2F3D"/>
    <w:rsid w:val="00EB3EAB"/>
    <w:rsid w:val="00EB5D2D"/>
    <w:rsid w:val="00EB5E33"/>
    <w:rsid w:val="00EB6454"/>
    <w:rsid w:val="00EB6680"/>
    <w:rsid w:val="00EB6CF0"/>
    <w:rsid w:val="00EB76E7"/>
    <w:rsid w:val="00EC2EEA"/>
    <w:rsid w:val="00EC40E3"/>
    <w:rsid w:val="00EC4ED6"/>
    <w:rsid w:val="00EC795B"/>
    <w:rsid w:val="00EC7F0E"/>
    <w:rsid w:val="00ED0785"/>
    <w:rsid w:val="00ED31F6"/>
    <w:rsid w:val="00ED321B"/>
    <w:rsid w:val="00ED3455"/>
    <w:rsid w:val="00ED386E"/>
    <w:rsid w:val="00ED407A"/>
    <w:rsid w:val="00ED4B99"/>
    <w:rsid w:val="00ED5F2F"/>
    <w:rsid w:val="00ED6103"/>
    <w:rsid w:val="00ED7B25"/>
    <w:rsid w:val="00ED7FC6"/>
    <w:rsid w:val="00EE12BA"/>
    <w:rsid w:val="00EE21A1"/>
    <w:rsid w:val="00EE30C9"/>
    <w:rsid w:val="00EE3B09"/>
    <w:rsid w:val="00EE438D"/>
    <w:rsid w:val="00EE49EE"/>
    <w:rsid w:val="00EE5366"/>
    <w:rsid w:val="00EE5B30"/>
    <w:rsid w:val="00EE7FDF"/>
    <w:rsid w:val="00EF075F"/>
    <w:rsid w:val="00EF3BED"/>
    <w:rsid w:val="00EF3D8F"/>
    <w:rsid w:val="00EF576D"/>
    <w:rsid w:val="00EF583A"/>
    <w:rsid w:val="00EF5917"/>
    <w:rsid w:val="00EF74F2"/>
    <w:rsid w:val="00EF7C69"/>
    <w:rsid w:val="00F00130"/>
    <w:rsid w:val="00F021EE"/>
    <w:rsid w:val="00F03172"/>
    <w:rsid w:val="00F03A8F"/>
    <w:rsid w:val="00F03E55"/>
    <w:rsid w:val="00F077E0"/>
    <w:rsid w:val="00F10A2D"/>
    <w:rsid w:val="00F1142B"/>
    <w:rsid w:val="00F143ED"/>
    <w:rsid w:val="00F16DC0"/>
    <w:rsid w:val="00F16F08"/>
    <w:rsid w:val="00F2251D"/>
    <w:rsid w:val="00F259FB"/>
    <w:rsid w:val="00F25F90"/>
    <w:rsid w:val="00F26C1D"/>
    <w:rsid w:val="00F26C83"/>
    <w:rsid w:val="00F27638"/>
    <w:rsid w:val="00F30A5D"/>
    <w:rsid w:val="00F317D4"/>
    <w:rsid w:val="00F32356"/>
    <w:rsid w:val="00F32AEC"/>
    <w:rsid w:val="00F349C7"/>
    <w:rsid w:val="00F34BB0"/>
    <w:rsid w:val="00F352E6"/>
    <w:rsid w:val="00F3569C"/>
    <w:rsid w:val="00F359CF"/>
    <w:rsid w:val="00F41A02"/>
    <w:rsid w:val="00F42602"/>
    <w:rsid w:val="00F43FEC"/>
    <w:rsid w:val="00F467FA"/>
    <w:rsid w:val="00F46B60"/>
    <w:rsid w:val="00F472BB"/>
    <w:rsid w:val="00F531E8"/>
    <w:rsid w:val="00F553D9"/>
    <w:rsid w:val="00F55A23"/>
    <w:rsid w:val="00F578A9"/>
    <w:rsid w:val="00F6157D"/>
    <w:rsid w:val="00F62C46"/>
    <w:rsid w:val="00F63C98"/>
    <w:rsid w:val="00F6577B"/>
    <w:rsid w:val="00F67F15"/>
    <w:rsid w:val="00F70CFF"/>
    <w:rsid w:val="00F70ECD"/>
    <w:rsid w:val="00F70F65"/>
    <w:rsid w:val="00F7302B"/>
    <w:rsid w:val="00F73273"/>
    <w:rsid w:val="00F7361C"/>
    <w:rsid w:val="00F73679"/>
    <w:rsid w:val="00F737D3"/>
    <w:rsid w:val="00F74334"/>
    <w:rsid w:val="00F74389"/>
    <w:rsid w:val="00F77D95"/>
    <w:rsid w:val="00F80EE5"/>
    <w:rsid w:val="00F844A5"/>
    <w:rsid w:val="00F85BFE"/>
    <w:rsid w:val="00F874DE"/>
    <w:rsid w:val="00F87F11"/>
    <w:rsid w:val="00F92212"/>
    <w:rsid w:val="00F9287F"/>
    <w:rsid w:val="00F9295E"/>
    <w:rsid w:val="00F9467A"/>
    <w:rsid w:val="00FA0E3C"/>
    <w:rsid w:val="00FA1382"/>
    <w:rsid w:val="00FA15ED"/>
    <w:rsid w:val="00FA188B"/>
    <w:rsid w:val="00FA1ADE"/>
    <w:rsid w:val="00FA1CF0"/>
    <w:rsid w:val="00FA3756"/>
    <w:rsid w:val="00FA37D3"/>
    <w:rsid w:val="00FA58E3"/>
    <w:rsid w:val="00FA5E5F"/>
    <w:rsid w:val="00FA6E59"/>
    <w:rsid w:val="00FB15E1"/>
    <w:rsid w:val="00FB1D44"/>
    <w:rsid w:val="00FB449B"/>
    <w:rsid w:val="00FB54E6"/>
    <w:rsid w:val="00FB5A04"/>
    <w:rsid w:val="00FB68F7"/>
    <w:rsid w:val="00FC116D"/>
    <w:rsid w:val="00FC27F5"/>
    <w:rsid w:val="00FC2EEB"/>
    <w:rsid w:val="00FC312E"/>
    <w:rsid w:val="00FC3A87"/>
    <w:rsid w:val="00FC4A36"/>
    <w:rsid w:val="00FC4D79"/>
    <w:rsid w:val="00FC62DD"/>
    <w:rsid w:val="00FD12EB"/>
    <w:rsid w:val="00FD1E7E"/>
    <w:rsid w:val="00FD34E3"/>
    <w:rsid w:val="00FD5CB3"/>
    <w:rsid w:val="00FD6773"/>
    <w:rsid w:val="00FD7ABD"/>
    <w:rsid w:val="00FE030C"/>
    <w:rsid w:val="00FE0D11"/>
    <w:rsid w:val="00FE2BD8"/>
    <w:rsid w:val="00FE2C40"/>
    <w:rsid w:val="00FE385C"/>
    <w:rsid w:val="00FE549A"/>
    <w:rsid w:val="00FE70D0"/>
    <w:rsid w:val="00FE737F"/>
    <w:rsid w:val="00FF073B"/>
    <w:rsid w:val="00FF13E7"/>
    <w:rsid w:val="00FF272C"/>
    <w:rsid w:val="00FF3D39"/>
    <w:rsid w:val="00FF3E81"/>
    <w:rsid w:val="00FF3FC0"/>
    <w:rsid w:val="00FF4F6F"/>
    <w:rsid w:val="00FF54CA"/>
    <w:rsid w:val="00FF5C2E"/>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C5084"/>
  <w15:chartTrackingRefBased/>
  <w15:docId w15:val="{33C2B9D0-2B46-4CDD-84CC-B7CB4FB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2F"/>
    <w:pPr>
      <w:jc w:val="both"/>
    </w:pPr>
    <w:rPr>
      <w:sz w:val="24"/>
      <w:szCs w:val="24"/>
    </w:rPr>
  </w:style>
  <w:style w:type="paragraph" w:styleId="Heading1">
    <w:name w:val="heading 1"/>
    <w:basedOn w:val="Normal"/>
    <w:next w:val="Normal"/>
    <w:link w:val="Heading1Char"/>
    <w:qFormat/>
    <w:pPr>
      <w:keepNext/>
      <w:autoSpaceDE w:val="0"/>
      <w:autoSpaceDN w:val="0"/>
      <w:adjustRightInd w:val="0"/>
      <w:outlineLvl w:val="0"/>
    </w:pPr>
    <w:rPr>
      <w:rFonts w:ascii="Times New Roman Bold" w:hAnsi="Times New Roman Bold"/>
      <w:b/>
      <w:bCs/>
      <w:color w:val="000000"/>
      <w:sz w:val="28"/>
    </w:rPr>
  </w:style>
  <w:style w:type="paragraph" w:styleId="Heading2">
    <w:name w:val="heading 2"/>
    <w:basedOn w:val="Normal"/>
    <w:next w:val="Normal"/>
    <w:link w:val="Heading2Char"/>
    <w:qFormat/>
    <w:pPr>
      <w:keepNext/>
      <w:outlineLvl w:val="1"/>
    </w:pPr>
    <w:rPr>
      <w:rFonts w:ascii="Times New Roman Bold" w:hAnsi="Times New Roman Bold"/>
      <w:b/>
      <w:iCs/>
      <w:color w:val="000000"/>
      <w:lang w:val="x-none" w:eastAsia="x-none"/>
    </w:rPr>
  </w:style>
  <w:style w:type="paragraph" w:styleId="Heading3">
    <w:name w:val="heading 3"/>
    <w:basedOn w:val="Normal"/>
    <w:next w:val="Normal"/>
    <w:qFormat/>
    <w:pPr>
      <w:keepNext/>
      <w:autoSpaceDE w:val="0"/>
      <w:autoSpaceDN w:val="0"/>
      <w:adjustRightInd w:val="0"/>
      <w:outlineLvl w:val="2"/>
    </w:pPr>
    <w:rPr>
      <w:rFonts w:ascii="Times New Roman Bold" w:hAnsi="Times New Roman Bold"/>
      <w:b/>
      <w:bCs/>
      <w:color w:val="000000"/>
    </w:rPr>
  </w:style>
  <w:style w:type="paragraph" w:styleId="Heading4">
    <w:name w:val="heading 4"/>
    <w:basedOn w:val="Normal"/>
    <w:next w:val="Normal"/>
    <w:qFormat/>
    <w:pPr>
      <w:keepNext/>
      <w:autoSpaceDE w:val="0"/>
      <w:autoSpaceDN w:val="0"/>
      <w:adjustRightInd w:val="0"/>
      <w:jc w:val="center"/>
      <w:outlineLvl w:val="3"/>
    </w:pPr>
    <w:rPr>
      <w:b/>
      <w:bCs/>
      <w:i/>
      <w:iCs/>
      <w:color w:val="000000"/>
      <w:sz w:val="19"/>
      <w:szCs w:val="16"/>
    </w:rPr>
  </w:style>
  <w:style w:type="paragraph" w:styleId="Heading5">
    <w:name w:val="heading 5"/>
    <w:basedOn w:val="Normal"/>
    <w:next w:val="Normal"/>
    <w:link w:val="Heading5Char"/>
    <w:qFormat/>
    <w:pPr>
      <w:keepNext/>
      <w:outlineLvl w:val="4"/>
    </w:pPr>
    <w:rPr>
      <w:b/>
      <w:bCs/>
      <w:sz w:val="16"/>
      <w:lang w:val="x-none" w:eastAsia="x-none"/>
    </w:rPr>
  </w:style>
  <w:style w:type="paragraph" w:styleId="Heading6">
    <w:name w:val="heading 6"/>
    <w:basedOn w:val="Normal"/>
    <w:next w:val="Normal"/>
    <w:qFormat/>
    <w:pPr>
      <w:keepNext/>
      <w:autoSpaceDE w:val="0"/>
      <w:autoSpaceDN w:val="0"/>
      <w:adjustRightInd w:val="0"/>
      <w:outlineLvl w:val="5"/>
    </w:pPr>
    <w:rPr>
      <w:b/>
      <w:bCs/>
      <w:color w:val="800000"/>
      <w:sz w:val="18"/>
      <w:szCs w:val="16"/>
    </w:rPr>
  </w:style>
  <w:style w:type="paragraph" w:styleId="Heading7">
    <w:name w:val="heading 7"/>
    <w:basedOn w:val="Normal"/>
    <w:next w:val="Normal"/>
    <w:qFormat/>
    <w:pPr>
      <w:keepNext/>
      <w:autoSpaceDE w:val="0"/>
      <w:autoSpaceDN w:val="0"/>
      <w:adjustRightInd w:val="0"/>
      <w:jc w:val="center"/>
      <w:outlineLvl w:val="6"/>
    </w:pPr>
    <w:rPr>
      <w:b/>
      <w:bCs/>
      <w:color w:val="800000"/>
      <w:sz w:val="20"/>
      <w:szCs w:val="16"/>
    </w:rPr>
  </w:style>
  <w:style w:type="paragraph" w:styleId="Heading8">
    <w:name w:val="heading 8"/>
    <w:basedOn w:val="Normal"/>
    <w:next w:val="Normal"/>
    <w:qFormat/>
    <w:pPr>
      <w:keepNext/>
      <w:jc w:val="center"/>
      <w:outlineLvl w:val="7"/>
    </w:pPr>
    <w:rPr>
      <w:sz w:val="40"/>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aliases w:val="STOC 1"/>
    <w:basedOn w:val="Normal"/>
    <w:next w:val="Normal"/>
    <w:uiPriority w:val="39"/>
    <w:pPr>
      <w:widowControl w:val="0"/>
      <w:tabs>
        <w:tab w:val="right" w:leader="dot" w:pos="9360"/>
      </w:tabs>
      <w:spacing w:before="120"/>
    </w:pPr>
    <w:rPr>
      <w:caps/>
      <w:color w:val="000000"/>
      <w:sz w:val="20"/>
      <w:szCs w:val="20"/>
    </w:rPr>
  </w:style>
  <w:style w:type="paragraph" w:customStyle="1" w:styleId="NormBase">
    <w:name w:val="Norm Base"/>
    <w:link w:val="NormBaseChar"/>
    <w:pPr>
      <w:suppressAutoHyphens/>
      <w:jc w:val="both"/>
    </w:pPr>
    <w:rPr>
      <w:color w:val="000000"/>
      <w:sz w:val="22"/>
    </w:rPr>
  </w:style>
  <w:style w:type="paragraph" w:styleId="TOAHeading">
    <w:name w:val="toa heading"/>
    <w:basedOn w:val="Normal"/>
    <w:next w:val="Normal"/>
    <w:semiHidden/>
    <w:pPr>
      <w:tabs>
        <w:tab w:val="right" w:pos="9360"/>
      </w:tabs>
      <w:suppressAutoHyphens/>
    </w:pPr>
    <w:rPr>
      <w:sz w:val="22"/>
      <w:szCs w:val="20"/>
    </w:rPr>
  </w:style>
  <w:style w:type="paragraph" w:customStyle="1" w:styleId="R5-2">
    <w:name w:val="R5-2"/>
    <w:pPr>
      <w:widowControl w:val="0"/>
      <w:tabs>
        <w:tab w:val="left" w:pos="-720"/>
      </w:tabs>
      <w:suppressAutoHyphens/>
      <w:spacing w:line="360" w:lineRule="auto"/>
    </w:pPr>
    <w:rPr>
      <w:rFonts w:ascii="CG Times" w:hAnsi="CG Times"/>
      <w:sz w:val="24"/>
    </w:rPr>
  </w:style>
  <w:style w:type="paragraph" w:styleId="TOC2">
    <w:name w:val="toc 2"/>
    <w:basedOn w:val="Normal"/>
    <w:next w:val="Normal"/>
    <w:uiPriority w:val="39"/>
    <w:pPr>
      <w:widowControl w:val="0"/>
      <w:tabs>
        <w:tab w:val="right" w:leader="dot" w:pos="9360"/>
      </w:tabs>
      <w:ind w:left="360"/>
    </w:pPr>
    <w:rPr>
      <w:color w:val="000000"/>
      <w:sz w:val="20"/>
      <w:szCs w:val="20"/>
    </w:rPr>
  </w:style>
  <w:style w:type="paragraph" w:styleId="TOC3">
    <w:name w:val="toc 3"/>
    <w:basedOn w:val="TOC2"/>
    <w:next w:val="Normal"/>
    <w:uiPriority w:val="39"/>
    <w:pPr>
      <w:ind w:left="720"/>
    </w:pPr>
  </w:style>
  <w:style w:type="paragraph" w:customStyle="1" w:styleId="TextLevel2">
    <w:name w:val="Text Level 2"/>
    <w:basedOn w:val="Normal"/>
    <w:pPr>
      <w:keepLines/>
      <w:spacing w:before="240"/>
      <w:ind w:left="720"/>
    </w:pPr>
    <w:rPr>
      <w:rFonts w:ascii="CG Times (W1)" w:hAnsi="CG Times (W1)"/>
      <w:szCs w:val="20"/>
    </w:rPr>
  </w:style>
  <w:style w:type="paragraph" w:customStyle="1" w:styleId="NormRpt">
    <w:name w:val="Norm Rp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ind w:left="720"/>
    </w:pPr>
    <w:rPr>
      <w:sz w:val="22"/>
      <w:szCs w:val="20"/>
    </w:rPr>
  </w:style>
  <w:style w:type="paragraph" w:styleId="List">
    <w:name w:val="List"/>
    <w:basedOn w:val="Normal"/>
    <w:pPr>
      <w:widowControl w:val="0"/>
      <w:ind w:left="360" w:hanging="360"/>
    </w:pPr>
    <w:rPr>
      <w:color w:val="000000"/>
      <w:sz w:val="22"/>
      <w:szCs w:val="20"/>
    </w:rPr>
  </w:style>
  <w:style w:type="paragraph" w:styleId="List2">
    <w:name w:val="List 2"/>
    <w:basedOn w:val="Normal"/>
    <w:pPr>
      <w:widowControl w:val="0"/>
      <w:ind w:left="720" w:hanging="360"/>
    </w:pPr>
    <w:rPr>
      <w:color w:val="000000"/>
      <w:sz w:val="22"/>
      <w:szCs w:val="20"/>
    </w:rPr>
  </w:style>
  <w:style w:type="paragraph" w:styleId="BodyText3">
    <w:name w:val="Body Text 3"/>
    <w:basedOn w:val="Normal"/>
    <w:pPr>
      <w:widowControl w:val="0"/>
    </w:pPr>
    <w:rPr>
      <w:color w:val="000000"/>
      <w:sz w:val="20"/>
      <w:szCs w:val="20"/>
    </w:rPr>
  </w:style>
  <w:style w:type="paragraph" w:styleId="FootnoteText">
    <w:name w:val="footnote text"/>
    <w:basedOn w:val="Normal"/>
    <w:link w:val="FootnoteTextChar"/>
    <w:semiHidden/>
    <w:pPr>
      <w:widowControl w:val="0"/>
    </w:pPr>
    <w:rPr>
      <w:color w:val="000000"/>
      <w:sz w:val="20"/>
      <w:szCs w:val="20"/>
      <w:lang w:val="x-none" w:eastAsia="x-none"/>
    </w:rPr>
  </w:style>
  <w:style w:type="paragraph" w:styleId="BodyText2">
    <w:name w:val="Body Text 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color w:val="000000"/>
      <w:sz w:val="20"/>
      <w:szCs w:val="20"/>
    </w:rPr>
  </w:style>
  <w:style w:type="paragraph" w:styleId="BodyText">
    <w:name w:val="Body Text"/>
    <w:basedOn w:val="Normal"/>
    <w:link w:val="BodyText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Cs w:val="20"/>
      <w:lang w:val="x-none" w:eastAsia="x-none"/>
    </w:rPr>
  </w:style>
  <w:style w:type="paragraph" w:styleId="BodyTextIndent">
    <w:name w:val="Body Text Indent"/>
    <w:basedOn w:val="Normal"/>
    <w:link w:val="BodyTextIndentChar"/>
    <w:pPr>
      <w:widowControl w:val="0"/>
      <w:numPr>
        <w:ilvl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szCs w:val="20"/>
    </w:rPr>
  </w:style>
  <w:style w:type="character" w:customStyle="1" w:styleId="a">
    <w:name w:val="À"/>
    <w:rPr>
      <w:sz w:val="20"/>
    </w:rPr>
  </w:style>
  <w:style w:type="paragraph" w:customStyle="1" w:styleId="NormRptH3">
    <w:name w:val="Norm Rpt H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ind w:left="1440"/>
    </w:pPr>
    <w:rPr>
      <w:color w:val="0000FF"/>
      <w:sz w:val="22"/>
      <w:szCs w:val="20"/>
    </w:rPr>
  </w:style>
  <w:style w:type="paragraph" w:styleId="BodyTextIndent2">
    <w:name w:val="Body Text Indent 2"/>
    <w:basedOn w:val="Normal"/>
    <w:pPr>
      <w:spacing w:line="300" w:lineRule="auto"/>
      <w:ind w:left="720" w:hanging="720"/>
    </w:pPr>
    <w:rPr>
      <w:szCs w:val="20"/>
    </w:rPr>
  </w:style>
  <w:style w:type="paragraph" w:customStyle="1" w:styleId="a3">
    <w:name w:val="a3"/>
    <w:pPr>
      <w:keepNext/>
      <w:keepLines/>
      <w:widowControl w:val="0"/>
      <w:tabs>
        <w:tab w:val="left" w:pos="806"/>
      </w:tabs>
      <w:suppressAutoHyphens/>
    </w:pPr>
    <w:rPr>
      <w:rFonts w:ascii="CG Times" w:hAnsi="CG Times"/>
      <w:b/>
      <w:i/>
      <w:sz w:val="24"/>
    </w:rPr>
  </w:style>
  <w:style w:type="paragraph" w:customStyle="1" w:styleId="T4">
    <w:name w:val="T4"/>
    <w:basedOn w:val="Normal"/>
    <w:pPr>
      <w:overflowPunct w:val="0"/>
      <w:autoSpaceDE w:val="0"/>
      <w:autoSpaceDN w:val="0"/>
      <w:adjustRightInd w:val="0"/>
      <w:jc w:val="center"/>
      <w:textAlignment w:val="baseline"/>
    </w:pPr>
    <w:rPr>
      <w:rFonts w:ascii="Arial" w:hAnsi="Arial"/>
      <w:b/>
      <w:i/>
      <w:spacing w:val="-3"/>
      <w:sz w:val="28"/>
      <w:szCs w:val="20"/>
    </w:rPr>
  </w:style>
  <w:style w:type="paragraph" w:styleId="BlockText">
    <w:name w:val="Block Text"/>
    <w:basedOn w:val="Normal"/>
    <w:pPr>
      <w:widowControl w:val="0"/>
      <w:ind w:left="720" w:right="720"/>
    </w:pPr>
    <w:rPr>
      <w:color w:val="000000"/>
      <w:sz w:val="22"/>
      <w:szCs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jc w:val="left"/>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BaseChar">
    <w:name w:val="Norm Base Char"/>
    <w:link w:val="NormBase"/>
    <w:rsid w:val="00242494"/>
    <w:rPr>
      <w:color w:val="000000"/>
      <w:sz w:val="22"/>
      <w:lang w:val="en-US" w:eastAsia="en-US" w:bidi="ar-SA"/>
    </w:rPr>
  </w:style>
  <w:style w:type="character" w:customStyle="1" w:styleId="Heading1Char">
    <w:name w:val="Heading 1 Char"/>
    <w:link w:val="Heading1"/>
    <w:rsid w:val="00983E0A"/>
    <w:rPr>
      <w:rFonts w:ascii="Times New Roman Bold" w:hAnsi="Times New Roman Bold"/>
      <w:b/>
      <w:bCs/>
      <w:color w:val="000000"/>
      <w:sz w:val="28"/>
      <w:szCs w:val="24"/>
      <w:lang w:val="en-US" w:eastAsia="en-US" w:bidi="ar-SA"/>
    </w:rPr>
  </w:style>
  <w:style w:type="table" w:styleId="TableGrid">
    <w:name w:val="Table Grid"/>
    <w:basedOn w:val="TableNormal"/>
    <w:uiPriority w:val="39"/>
    <w:rsid w:val="001C7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0D06BD"/>
    <w:rPr>
      <w:sz w:val="24"/>
      <w:szCs w:val="24"/>
    </w:rPr>
  </w:style>
  <w:style w:type="paragraph" w:styleId="ListParagraph">
    <w:name w:val="List Paragraph"/>
    <w:basedOn w:val="Normal"/>
    <w:uiPriority w:val="34"/>
    <w:qFormat/>
    <w:rsid w:val="009F5922"/>
    <w:pPr>
      <w:ind w:left="720"/>
    </w:pPr>
  </w:style>
  <w:style w:type="character" w:customStyle="1" w:styleId="Heading5Char">
    <w:name w:val="Heading 5 Char"/>
    <w:link w:val="Heading5"/>
    <w:rsid w:val="00244404"/>
    <w:rPr>
      <w:b/>
      <w:bCs/>
      <w:sz w:val="16"/>
      <w:szCs w:val="24"/>
    </w:rPr>
  </w:style>
  <w:style w:type="character" w:customStyle="1" w:styleId="BodyTextChar">
    <w:name w:val="Body Text Char"/>
    <w:link w:val="BodyText"/>
    <w:rsid w:val="00267AE3"/>
    <w:rPr>
      <w:color w:val="000000"/>
      <w:sz w:val="24"/>
    </w:rPr>
  </w:style>
  <w:style w:type="character" w:styleId="Strong">
    <w:name w:val="Strong"/>
    <w:qFormat/>
    <w:rsid w:val="004254C9"/>
    <w:rPr>
      <w:b/>
      <w:bCs/>
    </w:rPr>
  </w:style>
  <w:style w:type="character" w:customStyle="1" w:styleId="FootnoteTextChar">
    <w:name w:val="Footnote Text Char"/>
    <w:link w:val="FootnoteText"/>
    <w:semiHidden/>
    <w:rsid w:val="00D3480F"/>
    <w:rPr>
      <w:color w:val="000000"/>
    </w:rPr>
  </w:style>
  <w:style w:type="character" w:customStyle="1" w:styleId="Heading2Char">
    <w:name w:val="Heading 2 Char"/>
    <w:link w:val="Heading2"/>
    <w:rsid w:val="00DE7E1A"/>
    <w:rPr>
      <w:rFonts w:ascii="Times New Roman Bold" w:hAnsi="Times New Roman Bold"/>
      <w:b/>
      <w:iCs/>
      <w:color w:val="000000"/>
      <w:sz w:val="24"/>
      <w:szCs w:val="24"/>
    </w:rPr>
  </w:style>
  <w:style w:type="character" w:customStyle="1" w:styleId="apple-converted-space">
    <w:name w:val="apple-converted-space"/>
    <w:basedOn w:val="DefaultParagraphFont"/>
    <w:rsid w:val="00DD549C"/>
  </w:style>
  <w:style w:type="character" w:customStyle="1" w:styleId="FooterChar">
    <w:name w:val="Footer Char"/>
    <w:link w:val="Footer"/>
    <w:uiPriority w:val="99"/>
    <w:rsid w:val="009A15B8"/>
    <w:rPr>
      <w:sz w:val="24"/>
      <w:szCs w:val="24"/>
    </w:rPr>
  </w:style>
  <w:style w:type="paragraph" w:styleId="TOCHeading">
    <w:name w:val="TOC Heading"/>
    <w:basedOn w:val="Heading1"/>
    <w:next w:val="Normal"/>
    <w:uiPriority w:val="39"/>
    <w:unhideWhenUsed/>
    <w:qFormat/>
    <w:rsid w:val="00C61986"/>
    <w:pPr>
      <w:keepLines/>
      <w:autoSpaceDE/>
      <w:autoSpaceDN/>
      <w:adjustRightInd/>
      <w:spacing w:before="480" w:line="276" w:lineRule="auto"/>
      <w:jc w:val="left"/>
      <w:outlineLvl w:val="9"/>
    </w:pPr>
    <w:rPr>
      <w:rFonts w:ascii="Cambria" w:hAnsi="Cambria"/>
      <w:color w:val="365F91"/>
      <w:szCs w:val="28"/>
    </w:rPr>
  </w:style>
  <w:style w:type="character" w:customStyle="1" w:styleId="BodyTextIndentChar">
    <w:name w:val="Body Text Indent Char"/>
    <w:link w:val="BodyTextIndent"/>
    <w:rsid w:val="00ED5F2F"/>
    <w:rPr>
      <w:color w:val="000000"/>
      <w:sz w:val="24"/>
    </w:rPr>
  </w:style>
  <w:style w:type="paragraph" w:styleId="Title">
    <w:name w:val="Title"/>
    <w:basedOn w:val="Normal"/>
    <w:next w:val="Normal"/>
    <w:link w:val="TitleChar"/>
    <w:qFormat/>
    <w:rsid w:val="001C44B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44BB"/>
    <w:rPr>
      <w:rFonts w:ascii="Calibri Light" w:eastAsia="Times New Roman" w:hAnsi="Calibri Light" w:cs="Times New Roman"/>
      <w:b/>
      <w:bCs/>
      <w:kern w:val="28"/>
      <w:sz w:val="32"/>
      <w:szCs w:val="32"/>
    </w:rPr>
  </w:style>
  <w:style w:type="paragraph" w:styleId="TOC4">
    <w:name w:val="toc 4"/>
    <w:basedOn w:val="Normal"/>
    <w:next w:val="Normal"/>
    <w:autoRedefine/>
    <w:uiPriority w:val="39"/>
    <w:unhideWhenUsed/>
    <w:rsid w:val="00432D31"/>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32D31"/>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32D31"/>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32D31"/>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32D31"/>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32D31"/>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C4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8335">
      <w:bodyDiv w:val="1"/>
      <w:marLeft w:val="0"/>
      <w:marRight w:val="0"/>
      <w:marTop w:val="0"/>
      <w:marBottom w:val="0"/>
      <w:divBdr>
        <w:top w:val="none" w:sz="0" w:space="0" w:color="auto"/>
        <w:left w:val="none" w:sz="0" w:space="0" w:color="auto"/>
        <w:bottom w:val="none" w:sz="0" w:space="0" w:color="auto"/>
        <w:right w:val="none" w:sz="0" w:space="0" w:color="auto"/>
      </w:divBdr>
    </w:div>
    <w:div w:id="449327526">
      <w:bodyDiv w:val="1"/>
      <w:marLeft w:val="0"/>
      <w:marRight w:val="0"/>
      <w:marTop w:val="0"/>
      <w:marBottom w:val="0"/>
      <w:divBdr>
        <w:top w:val="none" w:sz="0" w:space="0" w:color="auto"/>
        <w:left w:val="none" w:sz="0" w:space="0" w:color="auto"/>
        <w:bottom w:val="none" w:sz="0" w:space="0" w:color="auto"/>
        <w:right w:val="none" w:sz="0" w:space="0" w:color="auto"/>
      </w:divBdr>
    </w:div>
    <w:div w:id="469908198">
      <w:bodyDiv w:val="1"/>
      <w:marLeft w:val="0"/>
      <w:marRight w:val="0"/>
      <w:marTop w:val="0"/>
      <w:marBottom w:val="0"/>
      <w:divBdr>
        <w:top w:val="none" w:sz="0" w:space="0" w:color="auto"/>
        <w:left w:val="none" w:sz="0" w:space="0" w:color="auto"/>
        <w:bottom w:val="none" w:sz="0" w:space="0" w:color="auto"/>
        <w:right w:val="none" w:sz="0" w:space="0" w:color="auto"/>
      </w:divBdr>
    </w:div>
    <w:div w:id="617759396">
      <w:bodyDiv w:val="1"/>
      <w:marLeft w:val="0"/>
      <w:marRight w:val="0"/>
      <w:marTop w:val="0"/>
      <w:marBottom w:val="0"/>
      <w:divBdr>
        <w:top w:val="none" w:sz="0" w:space="0" w:color="auto"/>
        <w:left w:val="none" w:sz="0" w:space="0" w:color="auto"/>
        <w:bottom w:val="none" w:sz="0" w:space="0" w:color="auto"/>
        <w:right w:val="none" w:sz="0" w:space="0" w:color="auto"/>
      </w:divBdr>
    </w:div>
    <w:div w:id="654377108">
      <w:bodyDiv w:val="1"/>
      <w:marLeft w:val="0"/>
      <w:marRight w:val="0"/>
      <w:marTop w:val="0"/>
      <w:marBottom w:val="0"/>
      <w:divBdr>
        <w:top w:val="none" w:sz="0" w:space="0" w:color="auto"/>
        <w:left w:val="none" w:sz="0" w:space="0" w:color="auto"/>
        <w:bottom w:val="none" w:sz="0" w:space="0" w:color="auto"/>
        <w:right w:val="none" w:sz="0" w:space="0" w:color="auto"/>
      </w:divBdr>
    </w:div>
    <w:div w:id="662390641">
      <w:bodyDiv w:val="1"/>
      <w:marLeft w:val="0"/>
      <w:marRight w:val="0"/>
      <w:marTop w:val="0"/>
      <w:marBottom w:val="0"/>
      <w:divBdr>
        <w:top w:val="none" w:sz="0" w:space="0" w:color="auto"/>
        <w:left w:val="none" w:sz="0" w:space="0" w:color="auto"/>
        <w:bottom w:val="none" w:sz="0" w:space="0" w:color="auto"/>
        <w:right w:val="none" w:sz="0" w:space="0" w:color="auto"/>
      </w:divBdr>
    </w:div>
    <w:div w:id="934629072">
      <w:bodyDiv w:val="1"/>
      <w:marLeft w:val="0"/>
      <w:marRight w:val="0"/>
      <w:marTop w:val="0"/>
      <w:marBottom w:val="0"/>
      <w:divBdr>
        <w:top w:val="none" w:sz="0" w:space="0" w:color="auto"/>
        <w:left w:val="none" w:sz="0" w:space="0" w:color="auto"/>
        <w:bottom w:val="none" w:sz="0" w:space="0" w:color="auto"/>
        <w:right w:val="none" w:sz="0" w:space="0" w:color="auto"/>
      </w:divBdr>
    </w:div>
    <w:div w:id="1374312089">
      <w:bodyDiv w:val="1"/>
      <w:marLeft w:val="0"/>
      <w:marRight w:val="0"/>
      <w:marTop w:val="0"/>
      <w:marBottom w:val="0"/>
      <w:divBdr>
        <w:top w:val="none" w:sz="0" w:space="0" w:color="auto"/>
        <w:left w:val="none" w:sz="0" w:space="0" w:color="auto"/>
        <w:bottom w:val="none" w:sz="0" w:space="0" w:color="auto"/>
        <w:right w:val="none" w:sz="0" w:space="0" w:color="auto"/>
      </w:divBdr>
    </w:div>
    <w:div w:id="1538735288">
      <w:bodyDiv w:val="1"/>
      <w:marLeft w:val="0"/>
      <w:marRight w:val="0"/>
      <w:marTop w:val="0"/>
      <w:marBottom w:val="0"/>
      <w:divBdr>
        <w:top w:val="none" w:sz="0" w:space="0" w:color="auto"/>
        <w:left w:val="none" w:sz="0" w:space="0" w:color="auto"/>
        <w:bottom w:val="none" w:sz="0" w:space="0" w:color="auto"/>
        <w:right w:val="none" w:sz="0" w:space="0" w:color="auto"/>
      </w:divBdr>
    </w:div>
    <w:div w:id="1845512933">
      <w:bodyDiv w:val="1"/>
      <w:marLeft w:val="0"/>
      <w:marRight w:val="0"/>
      <w:marTop w:val="0"/>
      <w:marBottom w:val="0"/>
      <w:divBdr>
        <w:top w:val="none" w:sz="0" w:space="0" w:color="auto"/>
        <w:left w:val="none" w:sz="0" w:space="0" w:color="auto"/>
        <w:bottom w:val="none" w:sz="0" w:space="0" w:color="auto"/>
        <w:right w:val="none" w:sz="0" w:space="0" w:color="auto"/>
      </w:divBdr>
    </w:div>
    <w:div w:id="1937055015">
      <w:bodyDiv w:val="1"/>
      <w:marLeft w:val="0"/>
      <w:marRight w:val="0"/>
      <w:marTop w:val="0"/>
      <w:marBottom w:val="0"/>
      <w:divBdr>
        <w:top w:val="none" w:sz="0" w:space="0" w:color="auto"/>
        <w:left w:val="none" w:sz="0" w:space="0" w:color="auto"/>
        <w:bottom w:val="none" w:sz="0" w:space="0" w:color="auto"/>
        <w:right w:val="none" w:sz="0" w:space="0" w:color="auto"/>
      </w:divBdr>
    </w:div>
    <w:div w:id="19787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odesassessmentpr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2DFDC-97DF-46EC-B3A4-F58F6247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4768</CharactersWithSpaces>
  <SharedDoc>false</SharedDoc>
  <HLinks>
    <vt:vector size="648" baseType="variant">
      <vt:variant>
        <vt:i4>1441842</vt:i4>
      </vt:variant>
      <vt:variant>
        <vt:i4>576</vt:i4>
      </vt:variant>
      <vt:variant>
        <vt:i4>0</vt:i4>
      </vt:variant>
      <vt:variant>
        <vt:i4>5</vt:i4>
      </vt:variant>
      <vt:variant>
        <vt:lpwstr/>
      </vt:variant>
      <vt:variant>
        <vt:lpwstr>_Appendix_D_</vt:lpwstr>
      </vt:variant>
      <vt:variant>
        <vt:i4>1441845</vt:i4>
      </vt:variant>
      <vt:variant>
        <vt:i4>573</vt:i4>
      </vt:variant>
      <vt:variant>
        <vt:i4>0</vt:i4>
      </vt:variant>
      <vt:variant>
        <vt:i4>5</vt:i4>
      </vt:variant>
      <vt:variant>
        <vt:lpwstr/>
      </vt:variant>
      <vt:variant>
        <vt:lpwstr>_Appendix_C_</vt:lpwstr>
      </vt:variant>
      <vt:variant>
        <vt:i4>1441844</vt:i4>
      </vt:variant>
      <vt:variant>
        <vt:i4>570</vt:i4>
      </vt:variant>
      <vt:variant>
        <vt:i4>0</vt:i4>
      </vt:variant>
      <vt:variant>
        <vt:i4>5</vt:i4>
      </vt:variant>
      <vt:variant>
        <vt:lpwstr/>
      </vt:variant>
      <vt:variant>
        <vt:lpwstr>_Appendix_B_</vt:lpwstr>
      </vt:variant>
      <vt:variant>
        <vt:i4>1441847</vt:i4>
      </vt:variant>
      <vt:variant>
        <vt:i4>567</vt:i4>
      </vt:variant>
      <vt:variant>
        <vt:i4>0</vt:i4>
      </vt:variant>
      <vt:variant>
        <vt:i4>5</vt:i4>
      </vt:variant>
      <vt:variant>
        <vt:lpwstr/>
      </vt:variant>
      <vt:variant>
        <vt:lpwstr>_Appendix_A_</vt:lpwstr>
      </vt:variant>
      <vt:variant>
        <vt:i4>5898300</vt:i4>
      </vt:variant>
      <vt:variant>
        <vt:i4>564</vt:i4>
      </vt:variant>
      <vt:variant>
        <vt:i4>0</vt:i4>
      </vt:variant>
      <vt:variant>
        <vt:i4>5</vt:i4>
      </vt:variant>
      <vt:variant>
        <vt:lpwstr/>
      </vt:variant>
      <vt:variant>
        <vt:lpwstr>_8.6_Indoor_Air</vt:lpwstr>
      </vt:variant>
      <vt:variant>
        <vt:i4>786497</vt:i4>
      </vt:variant>
      <vt:variant>
        <vt:i4>561</vt:i4>
      </vt:variant>
      <vt:variant>
        <vt:i4>0</vt:i4>
      </vt:variant>
      <vt:variant>
        <vt:i4>5</vt:i4>
      </vt:variant>
      <vt:variant>
        <vt:lpwstr/>
      </vt:variant>
      <vt:variant>
        <vt:lpwstr>_8.5_Mold</vt:lpwstr>
      </vt:variant>
      <vt:variant>
        <vt:i4>7602208</vt:i4>
      </vt:variant>
      <vt:variant>
        <vt:i4>558</vt:i4>
      </vt:variant>
      <vt:variant>
        <vt:i4>0</vt:i4>
      </vt:variant>
      <vt:variant>
        <vt:i4>5</vt:i4>
      </vt:variant>
      <vt:variant>
        <vt:lpwstr/>
      </vt:variant>
      <vt:variant>
        <vt:lpwstr>_8.4_Radon</vt:lpwstr>
      </vt:variant>
      <vt:variant>
        <vt:i4>3407901</vt:i4>
      </vt:variant>
      <vt:variant>
        <vt:i4>555</vt:i4>
      </vt:variant>
      <vt:variant>
        <vt:i4>0</vt:i4>
      </vt:variant>
      <vt:variant>
        <vt:i4>5</vt:i4>
      </vt:variant>
      <vt:variant>
        <vt:lpwstr/>
      </vt:variant>
      <vt:variant>
        <vt:lpwstr>_Lead_in_Drinking</vt:lpwstr>
      </vt:variant>
      <vt:variant>
        <vt:i4>2162698</vt:i4>
      </vt:variant>
      <vt:variant>
        <vt:i4>552</vt:i4>
      </vt:variant>
      <vt:variant>
        <vt:i4>0</vt:i4>
      </vt:variant>
      <vt:variant>
        <vt:i4>5</vt:i4>
      </vt:variant>
      <vt:variant>
        <vt:lpwstr/>
      </vt:variant>
      <vt:variant>
        <vt:lpwstr>_8.2__Lead-Based</vt:lpwstr>
      </vt:variant>
      <vt:variant>
        <vt:i4>5046369</vt:i4>
      </vt:variant>
      <vt:variant>
        <vt:i4>549</vt:i4>
      </vt:variant>
      <vt:variant>
        <vt:i4>0</vt:i4>
      </vt:variant>
      <vt:variant>
        <vt:i4>5</vt:i4>
      </vt:variant>
      <vt:variant>
        <vt:lpwstr/>
      </vt:variant>
      <vt:variant>
        <vt:lpwstr>_8.1_Asbestos-Containing_Material</vt:lpwstr>
      </vt:variant>
      <vt:variant>
        <vt:i4>5898286</vt:i4>
      </vt:variant>
      <vt:variant>
        <vt:i4>546</vt:i4>
      </vt:variant>
      <vt:variant>
        <vt:i4>0</vt:i4>
      </vt:variant>
      <vt:variant>
        <vt:i4>5</vt:i4>
      </vt:variant>
      <vt:variant>
        <vt:lpwstr/>
      </vt:variant>
      <vt:variant>
        <vt:lpwstr>_7.2__</vt:lpwstr>
      </vt:variant>
      <vt:variant>
        <vt:i4>917627</vt:i4>
      </vt:variant>
      <vt:variant>
        <vt:i4>543</vt:i4>
      </vt:variant>
      <vt:variant>
        <vt:i4>0</vt:i4>
      </vt:variant>
      <vt:variant>
        <vt:i4>5</vt:i4>
      </vt:variant>
      <vt:variant>
        <vt:lpwstr/>
      </vt:variant>
      <vt:variant>
        <vt:lpwstr>_3.7_Surrounding_Area</vt:lpwstr>
      </vt:variant>
      <vt:variant>
        <vt:i4>131171</vt:i4>
      </vt:variant>
      <vt:variant>
        <vt:i4>540</vt:i4>
      </vt:variant>
      <vt:variant>
        <vt:i4>0</vt:i4>
      </vt:variant>
      <vt:variant>
        <vt:i4>5</vt:i4>
      </vt:variant>
      <vt:variant>
        <vt:lpwstr/>
      </vt:variant>
      <vt:variant>
        <vt:lpwstr>_3.6_Adjoining_Properties</vt:lpwstr>
      </vt:variant>
      <vt:variant>
        <vt:i4>7929871</vt:i4>
      </vt:variant>
      <vt:variant>
        <vt:i4>537</vt:i4>
      </vt:variant>
      <vt:variant>
        <vt:i4>0</vt:i4>
      </vt:variant>
      <vt:variant>
        <vt:i4>5</vt:i4>
      </vt:variant>
      <vt:variant>
        <vt:lpwstr/>
      </vt:variant>
      <vt:variant>
        <vt:lpwstr>_7.3_Vapor_Encroachment</vt:lpwstr>
      </vt:variant>
      <vt:variant>
        <vt:i4>327731</vt:i4>
      </vt:variant>
      <vt:variant>
        <vt:i4>534</vt:i4>
      </vt:variant>
      <vt:variant>
        <vt:i4>0</vt:i4>
      </vt:variant>
      <vt:variant>
        <vt:i4>5</vt:i4>
      </vt:variant>
      <vt:variant>
        <vt:lpwstr/>
      </vt:variant>
      <vt:variant>
        <vt:lpwstr>_6.8_Hydraulic_Equipment/Storage</vt:lpwstr>
      </vt:variant>
      <vt:variant>
        <vt:i4>655464</vt:i4>
      </vt:variant>
      <vt:variant>
        <vt:i4>531</vt:i4>
      </vt:variant>
      <vt:variant>
        <vt:i4>0</vt:i4>
      </vt:variant>
      <vt:variant>
        <vt:i4>5</vt:i4>
      </vt:variant>
      <vt:variant>
        <vt:lpwstr/>
      </vt:variant>
      <vt:variant>
        <vt:lpwstr>_6.5_Waste_Discharges</vt:lpwstr>
      </vt:variant>
      <vt:variant>
        <vt:i4>3080194</vt:i4>
      </vt:variant>
      <vt:variant>
        <vt:i4>528</vt:i4>
      </vt:variant>
      <vt:variant>
        <vt:i4>0</vt:i4>
      </vt:variant>
      <vt:variant>
        <vt:i4>5</vt:i4>
      </vt:variant>
      <vt:variant>
        <vt:lpwstr/>
      </vt:variant>
      <vt:variant>
        <vt:lpwstr>_6.4_Waste_Generation,</vt:lpwstr>
      </vt:variant>
      <vt:variant>
        <vt:i4>327731</vt:i4>
      </vt:variant>
      <vt:variant>
        <vt:i4>525</vt:i4>
      </vt:variant>
      <vt:variant>
        <vt:i4>0</vt:i4>
      </vt:variant>
      <vt:variant>
        <vt:i4>5</vt:i4>
      </vt:variant>
      <vt:variant>
        <vt:lpwstr/>
      </vt:variant>
      <vt:variant>
        <vt:lpwstr>_6.8_Hydraulic_Equipment/Storage</vt:lpwstr>
      </vt:variant>
      <vt:variant>
        <vt:i4>6488078</vt:i4>
      </vt:variant>
      <vt:variant>
        <vt:i4>522</vt:i4>
      </vt:variant>
      <vt:variant>
        <vt:i4>0</vt:i4>
      </vt:variant>
      <vt:variant>
        <vt:i4>5</vt:i4>
      </vt:variant>
      <vt:variant>
        <vt:lpwstr/>
      </vt:variant>
      <vt:variant>
        <vt:lpwstr>_6.7_Polychlorinated_Biphenyls</vt:lpwstr>
      </vt:variant>
      <vt:variant>
        <vt:i4>6225982</vt:i4>
      </vt:variant>
      <vt:variant>
        <vt:i4>519</vt:i4>
      </vt:variant>
      <vt:variant>
        <vt:i4>0</vt:i4>
      </vt:variant>
      <vt:variant>
        <vt:i4>5</vt:i4>
      </vt:variant>
      <vt:variant>
        <vt:lpwstr/>
      </vt:variant>
      <vt:variant>
        <vt:lpwstr>_6.6_Bulk_Petroleum</vt:lpwstr>
      </vt:variant>
      <vt:variant>
        <vt:i4>6225982</vt:i4>
      </vt:variant>
      <vt:variant>
        <vt:i4>516</vt:i4>
      </vt:variant>
      <vt:variant>
        <vt:i4>0</vt:i4>
      </vt:variant>
      <vt:variant>
        <vt:i4>5</vt:i4>
      </vt:variant>
      <vt:variant>
        <vt:lpwstr/>
      </vt:variant>
      <vt:variant>
        <vt:lpwstr>_6.6_Bulk_Petroleum</vt:lpwstr>
      </vt:variant>
      <vt:variant>
        <vt:i4>7602245</vt:i4>
      </vt:variant>
      <vt:variant>
        <vt:i4>513</vt:i4>
      </vt:variant>
      <vt:variant>
        <vt:i4>0</vt:i4>
      </vt:variant>
      <vt:variant>
        <vt:i4>5</vt:i4>
      </vt:variant>
      <vt:variant>
        <vt:lpwstr/>
      </vt:variant>
      <vt:variant>
        <vt:lpwstr>_6.3_Hazardous_Substance/Petroleum</vt:lpwstr>
      </vt:variant>
      <vt:variant>
        <vt:i4>2490450</vt:i4>
      </vt:variant>
      <vt:variant>
        <vt:i4>510</vt:i4>
      </vt:variant>
      <vt:variant>
        <vt:i4>0</vt:i4>
      </vt:variant>
      <vt:variant>
        <vt:i4>5</vt:i4>
      </vt:variant>
      <vt:variant>
        <vt:lpwstr/>
      </vt:variant>
      <vt:variant>
        <vt:lpwstr>_6.2_Property_Use</vt:lpwstr>
      </vt:variant>
      <vt:variant>
        <vt:i4>1048683</vt:i4>
      </vt:variant>
      <vt:variant>
        <vt:i4>507</vt:i4>
      </vt:variant>
      <vt:variant>
        <vt:i4>0</vt:i4>
      </vt:variant>
      <vt:variant>
        <vt:i4>5</vt:i4>
      </vt:variant>
      <vt:variant>
        <vt:lpwstr/>
      </vt:variant>
      <vt:variant>
        <vt:lpwstr>_3.3_Current_Use</vt:lpwstr>
      </vt:variant>
      <vt:variant>
        <vt:i4>4784170</vt:i4>
      </vt:variant>
      <vt:variant>
        <vt:i4>504</vt:i4>
      </vt:variant>
      <vt:variant>
        <vt:i4>0</vt:i4>
      </vt:variant>
      <vt:variant>
        <vt:i4>5</vt:i4>
      </vt:variant>
      <vt:variant>
        <vt:lpwstr/>
      </vt:variant>
      <vt:variant>
        <vt:lpwstr>_7.0_REGULATORY_RECORD</vt:lpwstr>
      </vt:variant>
      <vt:variant>
        <vt:i4>1507422</vt:i4>
      </vt:variant>
      <vt:variant>
        <vt:i4>501</vt:i4>
      </vt:variant>
      <vt:variant>
        <vt:i4>0</vt:i4>
      </vt:variant>
      <vt:variant>
        <vt:i4>5</vt:i4>
      </vt:variant>
      <vt:variant>
        <vt:lpwstr/>
      </vt:variant>
      <vt:variant>
        <vt:lpwstr>_5.0_HISTORICAL_RECORDS_1</vt:lpwstr>
      </vt:variant>
      <vt:variant>
        <vt:i4>1638460</vt:i4>
      </vt:variant>
      <vt:variant>
        <vt:i4>494</vt:i4>
      </vt:variant>
      <vt:variant>
        <vt:i4>0</vt:i4>
      </vt:variant>
      <vt:variant>
        <vt:i4>5</vt:i4>
      </vt:variant>
      <vt:variant>
        <vt:lpwstr/>
      </vt:variant>
      <vt:variant>
        <vt:lpwstr>_Toc371071987</vt:lpwstr>
      </vt:variant>
      <vt:variant>
        <vt:i4>1638460</vt:i4>
      </vt:variant>
      <vt:variant>
        <vt:i4>488</vt:i4>
      </vt:variant>
      <vt:variant>
        <vt:i4>0</vt:i4>
      </vt:variant>
      <vt:variant>
        <vt:i4>5</vt:i4>
      </vt:variant>
      <vt:variant>
        <vt:lpwstr/>
      </vt:variant>
      <vt:variant>
        <vt:lpwstr>_Toc371071986</vt:lpwstr>
      </vt:variant>
      <vt:variant>
        <vt:i4>1638460</vt:i4>
      </vt:variant>
      <vt:variant>
        <vt:i4>482</vt:i4>
      </vt:variant>
      <vt:variant>
        <vt:i4>0</vt:i4>
      </vt:variant>
      <vt:variant>
        <vt:i4>5</vt:i4>
      </vt:variant>
      <vt:variant>
        <vt:lpwstr/>
      </vt:variant>
      <vt:variant>
        <vt:lpwstr>_Toc371071985</vt:lpwstr>
      </vt:variant>
      <vt:variant>
        <vt:i4>1638460</vt:i4>
      </vt:variant>
      <vt:variant>
        <vt:i4>476</vt:i4>
      </vt:variant>
      <vt:variant>
        <vt:i4>0</vt:i4>
      </vt:variant>
      <vt:variant>
        <vt:i4>5</vt:i4>
      </vt:variant>
      <vt:variant>
        <vt:lpwstr/>
      </vt:variant>
      <vt:variant>
        <vt:lpwstr>_Toc371071984</vt:lpwstr>
      </vt:variant>
      <vt:variant>
        <vt:i4>1638460</vt:i4>
      </vt:variant>
      <vt:variant>
        <vt:i4>470</vt:i4>
      </vt:variant>
      <vt:variant>
        <vt:i4>0</vt:i4>
      </vt:variant>
      <vt:variant>
        <vt:i4>5</vt:i4>
      </vt:variant>
      <vt:variant>
        <vt:lpwstr/>
      </vt:variant>
      <vt:variant>
        <vt:lpwstr>_Toc371071983</vt:lpwstr>
      </vt:variant>
      <vt:variant>
        <vt:i4>1638460</vt:i4>
      </vt:variant>
      <vt:variant>
        <vt:i4>464</vt:i4>
      </vt:variant>
      <vt:variant>
        <vt:i4>0</vt:i4>
      </vt:variant>
      <vt:variant>
        <vt:i4>5</vt:i4>
      </vt:variant>
      <vt:variant>
        <vt:lpwstr/>
      </vt:variant>
      <vt:variant>
        <vt:lpwstr>_Toc371071982</vt:lpwstr>
      </vt:variant>
      <vt:variant>
        <vt:i4>1638460</vt:i4>
      </vt:variant>
      <vt:variant>
        <vt:i4>458</vt:i4>
      </vt:variant>
      <vt:variant>
        <vt:i4>0</vt:i4>
      </vt:variant>
      <vt:variant>
        <vt:i4>5</vt:i4>
      </vt:variant>
      <vt:variant>
        <vt:lpwstr/>
      </vt:variant>
      <vt:variant>
        <vt:lpwstr>_Toc371071981</vt:lpwstr>
      </vt:variant>
      <vt:variant>
        <vt:i4>1638460</vt:i4>
      </vt:variant>
      <vt:variant>
        <vt:i4>452</vt:i4>
      </vt:variant>
      <vt:variant>
        <vt:i4>0</vt:i4>
      </vt:variant>
      <vt:variant>
        <vt:i4>5</vt:i4>
      </vt:variant>
      <vt:variant>
        <vt:lpwstr/>
      </vt:variant>
      <vt:variant>
        <vt:lpwstr>_Toc371071980</vt:lpwstr>
      </vt:variant>
      <vt:variant>
        <vt:i4>1441852</vt:i4>
      </vt:variant>
      <vt:variant>
        <vt:i4>446</vt:i4>
      </vt:variant>
      <vt:variant>
        <vt:i4>0</vt:i4>
      </vt:variant>
      <vt:variant>
        <vt:i4>5</vt:i4>
      </vt:variant>
      <vt:variant>
        <vt:lpwstr/>
      </vt:variant>
      <vt:variant>
        <vt:lpwstr>_Toc371071979</vt:lpwstr>
      </vt:variant>
      <vt:variant>
        <vt:i4>1441852</vt:i4>
      </vt:variant>
      <vt:variant>
        <vt:i4>440</vt:i4>
      </vt:variant>
      <vt:variant>
        <vt:i4>0</vt:i4>
      </vt:variant>
      <vt:variant>
        <vt:i4>5</vt:i4>
      </vt:variant>
      <vt:variant>
        <vt:lpwstr/>
      </vt:variant>
      <vt:variant>
        <vt:lpwstr>_Toc371071978</vt:lpwstr>
      </vt:variant>
      <vt:variant>
        <vt:i4>1441852</vt:i4>
      </vt:variant>
      <vt:variant>
        <vt:i4>434</vt:i4>
      </vt:variant>
      <vt:variant>
        <vt:i4>0</vt:i4>
      </vt:variant>
      <vt:variant>
        <vt:i4>5</vt:i4>
      </vt:variant>
      <vt:variant>
        <vt:lpwstr/>
      </vt:variant>
      <vt:variant>
        <vt:lpwstr>_Toc371071977</vt:lpwstr>
      </vt:variant>
      <vt:variant>
        <vt:i4>1441852</vt:i4>
      </vt:variant>
      <vt:variant>
        <vt:i4>428</vt:i4>
      </vt:variant>
      <vt:variant>
        <vt:i4>0</vt:i4>
      </vt:variant>
      <vt:variant>
        <vt:i4>5</vt:i4>
      </vt:variant>
      <vt:variant>
        <vt:lpwstr/>
      </vt:variant>
      <vt:variant>
        <vt:lpwstr>_Toc371071976</vt:lpwstr>
      </vt:variant>
      <vt:variant>
        <vt:i4>1441852</vt:i4>
      </vt:variant>
      <vt:variant>
        <vt:i4>422</vt:i4>
      </vt:variant>
      <vt:variant>
        <vt:i4>0</vt:i4>
      </vt:variant>
      <vt:variant>
        <vt:i4>5</vt:i4>
      </vt:variant>
      <vt:variant>
        <vt:lpwstr/>
      </vt:variant>
      <vt:variant>
        <vt:lpwstr>_Toc371071975</vt:lpwstr>
      </vt:variant>
      <vt:variant>
        <vt:i4>1441852</vt:i4>
      </vt:variant>
      <vt:variant>
        <vt:i4>416</vt:i4>
      </vt:variant>
      <vt:variant>
        <vt:i4>0</vt:i4>
      </vt:variant>
      <vt:variant>
        <vt:i4>5</vt:i4>
      </vt:variant>
      <vt:variant>
        <vt:lpwstr/>
      </vt:variant>
      <vt:variant>
        <vt:lpwstr>_Toc371071974</vt:lpwstr>
      </vt:variant>
      <vt:variant>
        <vt:i4>1441852</vt:i4>
      </vt:variant>
      <vt:variant>
        <vt:i4>410</vt:i4>
      </vt:variant>
      <vt:variant>
        <vt:i4>0</vt:i4>
      </vt:variant>
      <vt:variant>
        <vt:i4>5</vt:i4>
      </vt:variant>
      <vt:variant>
        <vt:lpwstr/>
      </vt:variant>
      <vt:variant>
        <vt:lpwstr>_Toc371071973</vt:lpwstr>
      </vt:variant>
      <vt:variant>
        <vt:i4>1441852</vt:i4>
      </vt:variant>
      <vt:variant>
        <vt:i4>404</vt:i4>
      </vt:variant>
      <vt:variant>
        <vt:i4>0</vt:i4>
      </vt:variant>
      <vt:variant>
        <vt:i4>5</vt:i4>
      </vt:variant>
      <vt:variant>
        <vt:lpwstr/>
      </vt:variant>
      <vt:variant>
        <vt:lpwstr>_Toc371071972</vt:lpwstr>
      </vt:variant>
      <vt:variant>
        <vt:i4>1441852</vt:i4>
      </vt:variant>
      <vt:variant>
        <vt:i4>398</vt:i4>
      </vt:variant>
      <vt:variant>
        <vt:i4>0</vt:i4>
      </vt:variant>
      <vt:variant>
        <vt:i4>5</vt:i4>
      </vt:variant>
      <vt:variant>
        <vt:lpwstr/>
      </vt:variant>
      <vt:variant>
        <vt:lpwstr>_Toc371071971</vt:lpwstr>
      </vt:variant>
      <vt:variant>
        <vt:i4>1441852</vt:i4>
      </vt:variant>
      <vt:variant>
        <vt:i4>392</vt:i4>
      </vt:variant>
      <vt:variant>
        <vt:i4>0</vt:i4>
      </vt:variant>
      <vt:variant>
        <vt:i4>5</vt:i4>
      </vt:variant>
      <vt:variant>
        <vt:lpwstr/>
      </vt:variant>
      <vt:variant>
        <vt:lpwstr>_Toc371071970</vt:lpwstr>
      </vt:variant>
      <vt:variant>
        <vt:i4>1507388</vt:i4>
      </vt:variant>
      <vt:variant>
        <vt:i4>386</vt:i4>
      </vt:variant>
      <vt:variant>
        <vt:i4>0</vt:i4>
      </vt:variant>
      <vt:variant>
        <vt:i4>5</vt:i4>
      </vt:variant>
      <vt:variant>
        <vt:lpwstr/>
      </vt:variant>
      <vt:variant>
        <vt:lpwstr>_Toc371071969</vt:lpwstr>
      </vt:variant>
      <vt:variant>
        <vt:i4>1507388</vt:i4>
      </vt:variant>
      <vt:variant>
        <vt:i4>380</vt:i4>
      </vt:variant>
      <vt:variant>
        <vt:i4>0</vt:i4>
      </vt:variant>
      <vt:variant>
        <vt:i4>5</vt:i4>
      </vt:variant>
      <vt:variant>
        <vt:lpwstr/>
      </vt:variant>
      <vt:variant>
        <vt:lpwstr>_Toc371071968</vt:lpwstr>
      </vt:variant>
      <vt:variant>
        <vt:i4>1507388</vt:i4>
      </vt:variant>
      <vt:variant>
        <vt:i4>374</vt:i4>
      </vt:variant>
      <vt:variant>
        <vt:i4>0</vt:i4>
      </vt:variant>
      <vt:variant>
        <vt:i4>5</vt:i4>
      </vt:variant>
      <vt:variant>
        <vt:lpwstr/>
      </vt:variant>
      <vt:variant>
        <vt:lpwstr>_Toc371071967</vt:lpwstr>
      </vt:variant>
      <vt:variant>
        <vt:i4>1507388</vt:i4>
      </vt:variant>
      <vt:variant>
        <vt:i4>368</vt:i4>
      </vt:variant>
      <vt:variant>
        <vt:i4>0</vt:i4>
      </vt:variant>
      <vt:variant>
        <vt:i4>5</vt:i4>
      </vt:variant>
      <vt:variant>
        <vt:lpwstr/>
      </vt:variant>
      <vt:variant>
        <vt:lpwstr>_Toc371071966</vt:lpwstr>
      </vt:variant>
      <vt:variant>
        <vt:i4>1507388</vt:i4>
      </vt:variant>
      <vt:variant>
        <vt:i4>362</vt:i4>
      </vt:variant>
      <vt:variant>
        <vt:i4>0</vt:i4>
      </vt:variant>
      <vt:variant>
        <vt:i4>5</vt:i4>
      </vt:variant>
      <vt:variant>
        <vt:lpwstr/>
      </vt:variant>
      <vt:variant>
        <vt:lpwstr>_Toc371071965</vt:lpwstr>
      </vt:variant>
      <vt:variant>
        <vt:i4>1507388</vt:i4>
      </vt:variant>
      <vt:variant>
        <vt:i4>356</vt:i4>
      </vt:variant>
      <vt:variant>
        <vt:i4>0</vt:i4>
      </vt:variant>
      <vt:variant>
        <vt:i4>5</vt:i4>
      </vt:variant>
      <vt:variant>
        <vt:lpwstr/>
      </vt:variant>
      <vt:variant>
        <vt:lpwstr>_Toc371071964</vt:lpwstr>
      </vt:variant>
      <vt:variant>
        <vt:i4>1507388</vt:i4>
      </vt:variant>
      <vt:variant>
        <vt:i4>350</vt:i4>
      </vt:variant>
      <vt:variant>
        <vt:i4>0</vt:i4>
      </vt:variant>
      <vt:variant>
        <vt:i4>5</vt:i4>
      </vt:variant>
      <vt:variant>
        <vt:lpwstr/>
      </vt:variant>
      <vt:variant>
        <vt:lpwstr>_Toc371071963</vt:lpwstr>
      </vt:variant>
      <vt:variant>
        <vt:i4>1507388</vt:i4>
      </vt:variant>
      <vt:variant>
        <vt:i4>344</vt:i4>
      </vt:variant>
      <vt:variant>
        <vt:i4>0</vt:i4>
      </vt:variant>
      <vt:variant>
        <vt:i4>5</vt:i4>
      </vt:variant>
      <vt:variant>
        <vt:lpwstr/>
      </vt:variant>
      <vt:variant>
        <vt:lpwstr>_Toc371071962</vt:lpwstr>
      </vt:variant>
      <vt:variant>
        <vt:i4>1507388</vt:i4>
      </vt:variant>
      <vt:variant>
        <vt:i4>338</vt:i4>
      </vt:variant>
      <vt:variant>
        <vt:i4>0</vt:i4>
      </vt:variant>
      <vt:variant>
        <vt:i4>5</vt:i4>
      </vt:variant>
      <vt:variant>
        <vt:lpwstr/>
      </vt:variant>
      <vt:variant>
        <vt:lpwstr>_Toc371071961</vt:lpwstr>
      </vt:variant>
      <vt:variant>
        <vt:i4>1507388</vt:i4>
      </vt:variant>
      <vt:variant>
        <vt:i4>332</vt:i4>
      </vt:variant>
      <vt:variant>
        <vt:i4>0</vt:i4>
      </vt:variant>
      <vt:variant>
        <vt:i4>5</vt:i4>
      </vt:variant>
      <vt:variant>
        <vt:lpwstr/>
      </vt:variant>
      <vt:variant>
        <vt:lpwstr>_Toc371071960</vt:lpwstr>
      </vt:variant>
      <vt:variant>
        <vt:i4>1310780</vt:i4>
      </vt:variant>
      <vt:variant>
        <vt:i4>326</vt:i4>
      </vt:variant>
      <vt:variant>
        <vt:i4>0</vt:i4>
      </vt:variant>
      <vt:variant>
        <vt:i4>5</vt:i4>
      </vt:variant>
      <vt:variant>
        <vt:lpwstr/>
      </vt:variant>
      <vt:variant>
        <vt:lpwstr>_Toc371071959</vt:lpwstr>
      </vt:variant>
      <vt:variant>
        <vt:i4>1310780</vt:i4>
      </vt:variant>
      <vt:variant>
        <vt:i4>320</vt:i4>
      </vt:variant>
      <vt:variant>
        <vt:i4>0</vt:i4>
      </vt:variant>
      <vt:variant>
        <vt:i4>5</vt:i4>
      </vt:variant>
      <vt:variant>
        <vt:lpwstr/>
      </vt:variant>
      <vt:variant>
        <vt:lpwstr>_Toc371071958</vt:lpwstr>
      </vt:variant>
      <vt:variant>
        <vt:i4>1310780</vt:i4>
      </vt:variant>
      <vt:variant>
        <vt:i4>314</vt:i4>
      </vt:variant>
      <vt:variant>
        <vt:i4>0</vt:i4>
      </vt:variant>
      <vt:variant>
        <vt:i4>5</vt:i4>
      </vt:variant>
      <vt:variant>
        <vt:lpwstr/>
      </vt:variant>
      <vt:variant>
        <vt:lpwstr>_Toc371071957</vt:lpwstr>
      </vt:variant>
      <vt:variant>
        <vt:i4>1310780</vt:i4>
      </vt:variant>
      <vt:variant>
        <vt:i4>308</vt:i4>
      </vt:variant>
      <vt:variant>
        <vt:i4>0</vt:i4>
      </vt:variant>
      <vt:variant>
        <vt:i4>5</vt:i4>
      </vt:variant>
      <vt:variant>
        <vt:lpwstr/>
      </vt:variant>
      <vt:variant>
        <vt:lpwstr>_Toc371071956</vt:lpwstr>
      </vt:variant>
      <vt:variant>
        <vt:i4>1310780</vt:i4>
      </vt:variant>
      <vt:variant>
        <vt:i4>302</vt:i4>
      </vt:variant>
      <vt:variant>
        <vt:i4>0</vt:i4>
      </vt:variant>
      <vt:variant>
        <vt:i4>5</vt:i4>
      </vt:variant>
      <vt:variant>
        <vt:lpwstr/>
      </vt:variant>
      <vt:variant>
        <vt:lpwstr>_Toc371071955</vt:lpwstr>
      </vt:variant>
      <vt:variant>
        <vt:i4>1310780</vt:i4>
      </vt:variant>
      <vt:variant>
        <vt:i4>296</vt:i4>
      </vt:variant>
      <vt:variant>
        <vt:i4>0</vt:i4>
      </vt:variant>
      <vt:variant>
        <vt:i4>5</vt:i4>
      </vt:variant>
      <vt:variant>
        <vt:lpwstr/>
      </vt:variant>
      <vt:variant>
        <vt:lpwstr>_Toc371071954</vt:lpwstr>
      </vt:variant>
      <vt:variant>
        <vt:i4>1310780</vt:i4>
      </vt:variant>
      <vt:variant>
        <vt:i4>290</vt:i4>
      </vt:variant>
      <vt:variant>
        <vt:i4>0</vt:i4>
      </vt:variant>
      <vt:variant>
        <vt:i4>5</vt:i4>
      </vt:variant>
      <vt:variant>
        <vt:lpwstr/>
      </vt:variant>
      <vt:variant>
        <vt:lpwstr>_Toc371071953</vt:lpwstr>
      </vt:variant>
      <vt:variant>
        <vt:i4>1310780</vt:i4>
      </vt:variant>
      <vt:variant>
        <vt:i4>284</vt:i4>
      </vt:variant>
      <vt:variant>
        <vt:i4>0</vt:i4>
      </vt:variant>
      <vt:variant>
        <vt:i4>5</vt:i4>
      </vt:variant>
      <vt:variant>
        <vt:lpwstr/>
      </vt:variant>
      <vt:variant>
        <vt:lpwstr>_Toc371071952</vt:lpwstr>
      </vt:variant>
      <vt:variant>
        <vt:i4>1310780</vt:i4>
      </vt:variant>
      <vt:variant>
        <vt:i4>278</vt:i4>
      </vt:variant>
      <vt:variant>
        <vt:i4>0</vt:i4>
      </vt:variant>
      <vt:variant>
        <vt:i4>5</vt:i4>
      </vt:variant>
      <vt:variant>
        <vt:lpwstr/>
      </vt:variant>
      <vt:variant>
        <vt:lpwstr>_Toc371071951</vt:lpwstr>
      </vt:variant>
      <vt:variant>
        <vt:i4>1310780</vt:i4>
      </vt:variant>
      <vt:variant>
        <vt:i4>272</vt:i4>
      </vt:variant>
      <vt:variant>
        <vt:i4>0</vt:i4>
      </vt:variant>
      <vt:variant>
        <vt:i4>5</vt:i4>
      </vt:variant>
      <vt:variant>
        <vt:lpwstr/>
      </vt:variant>
      <vt:variant>
        <vt:lpwstr>_Toc371071950</vt:lpwstr>
      </vt:variant>
      <vt:variant>
        <vt:i4>1376316</vt:i4>
      </vt:variant>
      <vt:variant>
        <vt:i4>266</vt:i4>
      </vt:variant>
      <vt:variant>
        <vt:i4>0</vt:i4>
      </vt:variant>
      <vt:variant>
        <vt:i4>5</vt:i4>
      </vt:variant>
      <vt:variant>
        <vt:lpwstr/>
      </vt:variant>
      <vt:variant>
        <vt:lpwstr>_Toc371071949</vt:lpwstr>
      </vt:variant>
      <vt:variant>
        <vt:i4>1376316</vt:i4>
      </vt:variant>
      <vt:variant>
        <vt:i4>260</vt:i4>
      </vt:variant>
      <vt:variant>
        <vt:i4>0</vt:i4>
      </vt:variant>
      <vt:variant>
        <vt:i4>5</vt:i4>
      </vt:variant>
      <vt:variant>
        <vt:lpwstr/>
      </vt:variant>
      <vt:variant>
        <vt:lpwstr>_Toc371071948</vt:lpwstr>
      </vt:variant>
      <vt:variant>
        <vt:i4>1376316</vt:i4>
      </vt:variant>
      <vt:variant>
        <vt:i4>254</vt:i4>
      </vt:variant>
      <vt:variant>
        <vt:i4>0</vt:i4>
      </vt:variant>
      <vt:variant>
        <vt:i4>5</vt:i4>
      </vt:variant>
      <vt:variant>
        <vt:lpwstr/>
      </vt:variant>
      <vt:variant>
        <vt:lpwstr>_Toc371071947</vt:lpwstr>
      </vt:variant>
      <vt:variant>
        <vt:i4>1376316</vt:i4>
      </vt:variant>
      <vt:variant>
        <vt:i4>248</vt:i4>
      </vt:variant>
      <vt:variant>
        <vt:i4>0</vt:i4>
      </vt:variant>
      <vt:variant>
        <vt:i4>5</vt:i4>
      </vt:variant>
      <vt:variant>
        <vt:lpwstr/>
      </vt:variant>
      <vt:variant>
        <vt:lpwstr>_Toc371071946</vt:lpwstr>
      </vt:variant>
      <vt:variant>
        <vt:i4>1376316</vt:i4>
      </vt:variant>
      <vt:variant>
        <vt:i4>242</vt:i4>
      </vt:variant>
      <vt:variant>
        <vt:i4>0</vt:i4>
      </vt:variant>
      <vt:variant>
        <vt:i4>5</vt:i4>
      </vt:variant>
      <vt:variant>
        <vt:lpwstr/>
      </vt:variant>
      <vt:variant>
        <vt:lpwstr>_Toc371071945</vt:lpwstr>
      </vt:variant>
      <vt:variant>
        <vt:i4>1376316</vt:i4>
      </vt:variant>
      <vt:variant>
        <vt:i4>236</vt:i4>
      </vt:variant>
      <vt:variant>
        <vt:i4>0</vt:i4>
      </vt:variant>
      <vt:variant>
        <vt:i4>5</vt:i4>
      </vt:variant>
      <vt:variant>
        <vt:lpwstr/>
      </vt:variant>
      <vt:variant>
        <vt:lpwstr>_Toc371071944</vt:lpwstr>
      </vt:variant>
      <vt:variant>
        <vt:i4>1376316</vt:i4>
      </vt:variant>
      <vt:variant>
        <vt:i4>230</vt:i4>
      </vt:variant>
      <vt:variant>
        <vt:i4>0</vt:i4>
      </vt:variant>
      <vt:variant>
        <vt:i4>5</vt:i4>
      </vt:variant>
      <vt:variant>
        <vt:lpwstr/>
      </vt:variant>
      <vt:variant>
        <vt:lpwstr>_Toc371071943</vt:lpwstr>
      </vt:variant>
      <vt:variant>
        <vt:i4>1376316</vt:i4>
      </vt:variant>
      <vt:variant>
        <vt:i4>224</vt:i4>
      </vt:variant>
      <vt:variant>
        <vt:i4>0</vt:i4>
      </vt:variant>
      <vt:variant>
        <vt:i4>5</vt:i4>
      </vt:variant>
      <vt:variant>
        <vt:lpwstr/>
      </vt:variant>
      <vt:variant>
        <vt:lpwstr>_Toc371071942</vt:lpwstr>
      </vt:variant>
      <vt:variant>
        <vt:i4>1376316</vt:i4>
      </vt:variant>
      <vt:variant>
        <vt:i4>218</vt:i4>
      </vt:variant>
      <vt:variant>
        <vt:i4>0</vt:i4>
      </vt:variant>
      <vt:variant>
        <vt:i4>5</vt:i4>
      </vt:variant>
      <vt:variant>
        <vt:lpwstr/>
      </vt:variant>
      <vt:variant>
        <vt:lpwstr>_Toc371071941</vt:lpwstr>
      </vt:variant>
      <vt:variant>
        <vt:i4>1376316</vt:i4>
      </vt:variant>
      <vt:variant>
        <vt:i4>212</vt:i4>
      </vt:variant>
      <vt:variant>
        <vt:i4>0</vt:i4>
      </vt:variant>
      <vt:variant>
        <vt:i4>5</vt:i4>
      </vt:variant>
      <vt:variant>
        <vt:lpwstr/>
      </vt:variant>
      <vt:variant>
        <vt:lpwstr>_Toc371071940</vt:lpwstr>
      </vt:variant>
      <vt:variant>
        <vt:i4>1179708</vt:i4>
      </vt:variant>
      <vt:variant>
        <vt:i4>206</vt:i4>
      </vt:variant>
      <vt:variant>
        <vt:i4>0</vt:i4>
      </vt:variant>
      <vt:variant>
        <vt:i4>5</vt:i4>
      </vt:variant>
      <vt:variant>
        <vt:lpwstr/>
      </vt:variant>
      <vt:variant>
        <vt:lpwstr>_Toc371071939</vt:lpwstr>
      </vt:variant>
      <vt:variant>
        <vt:i4>1179708</vt:i4>
      </vt:variant>
      <vt:variant>
        <vt:i4>200</vt:i4>
      </vt:variant>
      <vt:variant>
        <vt:i4>0</vt:i4>
      </vt:variant>
      <vt:variant>
        <vt:i4>5</vt:i4>
      </vt:variant>
      <vt:variant>
        <vt:lpwstr/>
      </vt:variant>
      <vt:variant>
        <vt:lpwstr>_Toc371071938</vt:lpwstr>
      </vt:variant>
      <vt:variant>
        <vt:i4>1179708</vt:i4>
      </vt:variant>
      <vt:variant>
        <vt:i4>194</vt:i4>
      </vt:variant>
      <vt:variant>
        <vt:i4>0</vt:i4>
      </vt:variant>
      <vt:variant>
        <vt:i4>5</vt:i4>
      </vt:variant>
      <vt:variant>
        <vt:lpwstr/>
      </vt:variant>
      <vt:variant>
        <vt:lpwstr>_Toc371071937</vt:lpwstr>
      </vt:variant>
      <vt:variant>
        <vt:i4>1179708</vt:i4>
      </vt:variant>
      <vt:variant>
        <vt:i4>188</vt:i4>
      </vt:variant>
      <vt:variant>
        <vt:i4>0</vt:i4>
      </vt:variant>
      <vt:variant>
        <vt:i4>5</vt:i4>
      </vt:variant>
      <vt:variant>
        <vt:lpwstr/>
      </vt:variant>
      <vt:variant>
        <vt:lpwstr>_Toc371071936</vt:lpwstr>
      </vt:variant>
      <vt:variant>
        <vt:i4>1179708</vt:i4>
      </vt:variant>
      <vt:variant>
        <vt:i4>182</vt:i4>
      </vt:variant>
      <vt:variant>
        <vt:i4>0</vt:i4>
      </vt:variant>
      <vt:variant>
        <vt:i4>5</vt:i4>
      </vt:variant>
      <vt:variant>
        <vt:lpwstr/>
      </vt:variant>
      <vt:variant>
        <vt:lpwstr>_Toc371071935</vt:lpwstr>
      </vt:variant>
      <vt:variant>
        <vt:i4>1179708</vt:i4>
      </vt:variant>
      <vt:variant>
        <vt:i4>176</vt:i4>
      </vt:variant>
      <vt:variant>
        <vt:i4>0</vt:i4>
      </vt:variant>
      <vt:variant>
        <vt:i4>5</vt:i4>
      </vt:variant>
      <vt:variant>
        <vt:lpwstr/>
      </vt:variant>
      <vt:variant>
        <vt:lpwstr>_Toc371071934</vt:lpwstr>
      </vt:variant>
      <vt:variant>
        <vt:i4>1179708</vt:i4>
      </vt:variant>
      <vt:variant>
        <vt:i4>170</vt:i4>
      </vt:variant>
      <vt:variant>
        <vt:i4>0</vt:i4>
      </vt:variant>
      <vt:variant>
        <vt:i4>5</vt:i4>
      </vt:variant>
      <vt:variant>
        <vt:lpwstr/>
      </vt:variant>
      <vt:variant>
        <vt:lpwstr>_Toc371071933</vt:lpwstr>
      </vt:variant>
      <vt:variant>
        <vt:i4>1179708</vt:i4>
      </vt:variant>
      <vt:variant>
        <vt:i4>164</vt:i4>
      </vt:variant>
      <vt:variant>
        <vt:i4>0</vt:i4>
      </vt:variant>
      <vt:variant>
        <vt:i4>5</vt:i4>
      </vt:variant>
      <vt:variant>
        <vt:lpwstr/>
      </vt:variant>
      <vt:variant>
        <vt:lpwstr>_Toc371071932</vt:lpwstr>
      </vt:variant>
      <vt:variant>
        <vt:i4>1179708</vt:i4>
      </vt:variant>
      <vt:variant>
        <vt:i4>158</vt:i4>
      </vt:variant>
      <vt:variant>
        <vt:i4>0</vt:i4>
      </vt:variant>
      <vt:variant>
        <vt:i4>5</vt:i4>
      </vt:variant>
      <vt:variant>
        <vt:lpwstr/>
      </vt:variant>
      <vt:variant>
        <vt:lpwstr>_Toc371071931</vt:lpwstr>
      </vt:variant>
      <vt:variant>
        <vt:i4>1179708</vt:i4>
      </vt:variant>
      <vt:variant>
        <vt:i4>152</vt:i4>
      </vt:variant>
      <vt:variant>
        <vt:i4>0</vt:i4>
      </vt:variant>
      <vt:variant>
        <vt:i4>5</vt:i4>
      </vt:variant>
      <vt:variant>
        <vt:lpwstr/>
      </vt:variant>
      <vt:variant>
        <vt:lpwstr>_Toc371071930</vt:lpwstr>
      </vt:variant>
      <vt:variant>
        <vt:i4>1245244</vt:i4>
      </vt:variant>
      <vt:variant>
        <vt:i4>146</vt:i4>
      </vt:variant>
      <vt:variant>
        <vt:i4>0</vt:i4>
      </vt:variant>
      <vt:variant>
        <vt:i4>5</vt:i4>
      </vt:variant>
      <vt:variant>
        <vt:lpwstr/>
      </vt:variant>
      <vt:variant>
        <vt:lpwstr>_Toc371071929</vt:lpwstr>
      </vt:variant>
      <vt:variant>
        <vt:i4>1245244</vt:i4>
      </vt:variant>
      <vt:variant>
        <vt:i4>140</vt:i4>
      </vt:variant>
      <vt:variant>
        <vt:i4>0</vt:i4>
      </vt:variant>
      <vt:variant>
        <vt:i4>5</vt:i4>
      </vt:variant>
      <vt:variant>
        <vt:lpwstr/>
      </vt:variant>
      <vt:variant>
        <vt:lpwstr>_Toc371071928</vt:lpwstr>
      </vt:variant>
      <vt:variant>
        <vt:i4>1245244</vt:i4>
      </vt:variant>
      <vt:variant>
        <vt:i4>134</vt:i4>
      </vt:variant>
      <vt:variant>
        <vt:i4>0</vt:i4>
      </vt:variant>
      <vt:variant>
        <vt:i4>5</vt:i4>
      </vt:variant>
      <vt:variant>
        <vt:lpwstr/>
      </vt:variant>
      <vt:variant>
        <vt:lpwstr>_Toc371071927</vt:lpwstr>
      </vt:variant>
      <vt:variant>
        <vt:i4>1245244</vt:i4>
      </vt:variant>
      <vt:variant>
        <vt:i4>128</vt:i4>
      </vt:variant>
      <vt:variant>
        <vt:i4>0</vt:i4>
      </vt:variant>
      <vt:variant>
        <vt:i4>5</vt:i4>
      </vt:variant>
      <vt:variant>
        <vt:lpwstr/>
      </vt:variant>
      <vt:variant>
        <vt:lpwstr>_Toc371071926</vt:lpwstr>
      </vt:variant>
      <vt:variant>
        <vt:i4>1245244</vt:i4>
      </vt:variant>
      <vt:variant>
        <vt:i4>122</vt:i4>
      </vt:variant>
      <vt:variant>
        <vt:i4>0</vt:i4>
      </vt:variant>
      <vt:variant>
        <vt:i4>5</vt:i4>
      </vt:variant>
      <vt:variant>
        <vt:lpwstr/>
      </vt:variant>
      <vt:variant>
        <vt:lpwstr>_Toc371071925</vt:lpwstr>
      </vt:variant>
      <vt:variant>
        <vt:i4>1245244</vt:i4>
      </vt:variant>
      <vt:variant>
        <vt:i4>116</vt:i4>
      </vt:variant>
      <vt:variant>
        <vt:i4>0</vt:i4>
      </vt:variant>
      <vt:variant>
        <vt:i4>5</vt:i4>
      </vt:variant>
      <vt:variant>
        <vt:lpwstr/>
      </vt:variant>
      <vt:variant>
        <vt:lpwstr>_Toc371071924</vt:lpwstr>
      </vt:variant>
      <vt:variant>
        <vt:i4>1245244</vt:i4>
      </vt:variant>
      <vt:variant>
        <vt:i4>110</vt:i4>
      </vt:variant>
      <vt:variant>
        <vt:i4>0</vt:i4>
      </vt:variant>
      <vt:variant>
        <vt:i4>5</vt:i4>
      </vt:variant>
      <vt:variant>
        <vt:lpwstr/>
      </vt:variant>
      <vt:variant>
        <vt:lpwstr>_Toc371071923</vt:lpwstr>
      </vt:variant>
      <vt:variant>
        <vt:i4>1245244</vt:i4>
      </vt:variant>
      <vt:variant>
        <vt:i4>104</vt:i4>
      </vt:variant>
      <vt:variant>
        <vt:i4>0</vt:i4>
      </vt:variant>
      <vt:variant>
        <vt:i4>5</vt:i4>
      </vt:variant>
      <vt:variant>
        <vt:lpwstr/>
      </vt:variant>
      <vt:variant>
        <vt:lpwstr>_Toc371071922</vt:lpwstr>
      </vt:variant>
      <vt:variant>
        <vt:i4>1245244</vt:i4>
      </vt:variant>
      <vt:variant>
        <vt:i4>98</vt:i4>
      </vt:variant>
      <vt:variant>
        <vt:i4>0</vt:i4>
      </vt:variant>
      <vt:variant>
        <vt:i4>5</vt:i4>
      </vt:variant>
      <vt:variant>
        <vt:lpwstr/>
      </vt:variant>
      <vt:variant>
        <vt:lpwstr>_Toc371071921</vt:lpwstr>
      </vt:variant>
      <vt:variant>
        <vt:i4>1245244</vt:i4>
      </vt:variant>
      <vt:variant>
        <vt:i4>92</vt:i4>
      </vt:variant>
      <vt:variant>
        <vt:i4>0</vt:i4>
      </vt:variant>
      <vt:variant>
        <vt:i4>5</vt:i4>
      </vt:variant>
      <vt:variant>
        <vt:lpwstr/>
      </vt:variant>
      <vt:variant>
        <vt:lpwstr>_Toc371071920</vt:lpwstr>
      </vt:variant>
      <vt:variant>
        <vt:i4>1048636</vt:i4>
      </vt:variant>
      <vt:variant>
        <vt:i4>86</vt:i4>
      </vt:variant>
      <vt:variant>
        <vt:i4>0</vt:i4>
      </vt:variant>
      <vt:variant>
        <vt:i4>5</vt:i4>
      </vt:variant>
      <vt:variant>
        <vt:lpwstr/>
      </vt:variant>
      <vt:variant>
        <vt:lpwstr>_Toc371071919</vt:lpwstr>
      </vt:variant>
      <vt:variant>
        <vt:i4>1048636</vt:i4>
      </vt:variant>
      <vt:variant>
        <vt:i4>80</vt:i4>
      </vt:variant>
      <vt:variant>
        <vt:i4>0</vt:i4>
      </vt:variant>
      <vt:variant>
        <vt:i4>5</vt:i4>
      </vt:variant>
      <vt:variant>
        <vt:lpwstr/>
      </vt:variant>
      <vt:variant>
        <vt:lpwstr>_Toc371071918</vt:lpwstr>
      </vt:variant>
      <vt:variant>
        <vt:i4>1048636</vt:i4>
      </vt:variant>
      <vt:variant>
        <vt:i4>74</vt:i4>
      </vt:variant>
      <vt:variant>
        <vt:i4>0</vt:i4>
      </vt:variant>
      <vt:variant>
        <vt:i4>5</vt:i4>
      </vt:variant>
      <vt:variant>
        <vt:lpwstr/>
      </vt:variant>
      <vt:variant>
        <vt:lpwstr>_Toc371071917</vt:lpwstr>
      </vt:variant>
      <vt:variant>
        <vt:i4>1048636</vt:i4>
      </vt:variant>
      <vt:variant>
        <vt:i4>68</vt:i4>
      </vt:variant>
      <vt:variant>
        <vt:i4>0</vt:i4>
      </vt:variant>
      <vt:variant>
        <vt:i4>5</vt:i4>
      </vt:variant>
      <vt:variant>
        <vt:lpwstr/>
      </vt:variant>
      <vt:variant>
        <vt:lpwstr>_Toc371071916</vt:lpwstr>
      </vt:variant>
      <vt:variant>
        <vt:i4>1048636</vt:i4>
      </vt:variant>
      <vt:variant>
        <vt:i4>62</vt:i4>
      </vt:variant>
      <vt:variant>
        <vt:i4>0</vt:i4>
      </vt:variant>
      <vt:variant>
        <vt:i4>5</vt:i4>
      </vt:variant>
      <vt:variant>
        <vt:lpwstr/>
      </vt:variant>
      <vt:variant>
        <vt:lpwstr>_Toc371071915</vt:lpwstr>
      </vt:variant>
      <vt:variant>
        <vt:i4>1048636</vt:i4>
      </vt:variant>
      <vt:variant>
        <vt:i4>56</vt:i4>
      </vt:variant>
      <vt:variant>
        <vt:i4>0</vt:i4>
      </vt:variant>
      <vt:variant>
        <vt:i4>5</vt:i4>
      </vt:variant>
      <vt:variant>
        <vt:lpwstr/>
      </vt:variant>
      <vt:variant>
        <vt:lpwstr>_Toc371071914</vt:lpwstr>
      </vt:variant>
      <vt:variant>
        <vt:i4>1048636</vt:i4>
      </vt:variant>
      <vt:variant>
        <vt:i4>50</vt:i4>
      </vt:variant>
      <vt:variant>
        <vt:i4>0</vt:i4>
      </vt:variant>
      <vt:variant>
        <vt:i4>5</vt:i4>
      </vt:variant>
      <vt:variant>
        <vt:lpwstr/>
      </vt:variant>
      <vt:variant>
        <vt:lpwstr>_Toc371071913</vt:lpwstr>
      </vt:variant>
      <vt:variant>
        <vt:i4>1048636</vt:i4>
      </vt:variant>
      <vt:variant>
        <vt:i4>44</vt:i4>
      </vt:variant>
      <vt:variant>
        <vt:i4>0</vt:i4>
      </vt:variant>
      <vt:variant>
        <vt:i4>5</vt:i4>
      </vt:variant>
      <vt:variant>
        <vt:lpwstr/>
      </vt:variant>
      <vt:variant>
        <vt:lpwstr>_Toc371071912</vt:lpwstr>
      </vt:variant>
      <vt:variant>
        <vt:i4>1048636</vt:i4>
      </vt:variant>
      <vt:variant>
        <vt:i4>38</vt:i4>
      </vt:variant>
      <vt:variant>
        <vt:i4>0</vt:i4>
      </vt:variant>
      <vt:variant>
        <vt:i4>5</vt:i4>
      </vt:variant>
      <vt:variant>
        <vt:lpwstr/>
      </vt:variant>
      <vt:variant>
        <vt:lpwstr>_Toc371071911</vt:lpwstr>
      </vt:variant>
      <vt:variant>
        <vt:i4>1048636</vt:i4>
      </vt:variant>
      <vt:variant>
        <vt:i4>32</vt:i4>
      </vt:variant>
      <vt:variant>
        <vt:i4>0</vt:i4>
      </vt:variant>
      <vt:variant>
        <vt:i4>5</vt:i4>
      </vt:variant>
      <vt:variant>
        <vt:lpwstr/>
      </vt:variant>
      <vt:variant>
        <vt:lpwstr>_Toc371071910</vt:lpwstr>
      </vt:variant>
      <vt:variant>
        <vt:i4>1114172</vt:i4>
      </vt:variant>
      <vt:variant>
        <vt:i4>26</vt:i4>
      </vt:variant>
      <vt:variant>
        <vt:i4>0</vt:i4>
      </vt:variant>
      <vt:variant>
        <vt:i4>5</vt:i4>
      </vt:variant>
      <vt:variant>
        <vt:lpwstr/>
      </vt:variant>
      <vt:variant>
        <vt:lpwstr>_Toc371071909</vt:lpwstr>
      </vt:variant>
      <vt:variant>
        <vt:i4>1114172</vt:i4>
      </vt:variant>
      <vt:variant>
        <vt:i4>20</vt:i4>
      </vt:variant>
      <vt:variant>
        <vt:i4>0</vt:i4>
      </vt:variant>
      <vt:variant>
        <vt:i4>5</vt:i4>
      </vt:variant>
      <vt:variant>
        <vt:lpwstr/>
      </vt:variant>
      <vt:variant>
        <vt:lpwstr>_Toc371071908</vt:lpwstr>
      </vt:variant>
      <vt:variant>
        <vt:i4>1114172</vt:i4>
      </vt:variant>
      <vt:variant>
        <vt:i4>14</vt:i4>
      </vt:variant>
      <vt:variant>
        <vt:i4>0</vt:i4>
      </vt:variant>
      <vt:variant>
        <vt:i4>5</vt:i4>
      </vt:variant>
      <vt:variant>
        <vt:lpwstr/>
      </vt:variant>
      <vt:variant>
        <vt:lpwstr>_Toc371071907</vt:lpwstr>
      </vt:variant>
      <vt:variant>
        <vt:i4>1114172</vt:i4>
      </vt:variant>
      <vt:variant>
        <vt:i4>8</vt:i4>
      </vt:variant>
      <vt:variant>
        <vt:i4>0</vt:i4>
      </vt:variant>
      <vt:variant>
        <vt:i4>5</vt:i4>
      </vt:variant>
      <vt:variant>
        <vt:lpwstr/>
      </vt:variant>
      <vt:variant>
        <vt:lpwstr>_Toc371071906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Krista Rogers</cp:lastModifiedBy>
  <cp:revision>2</cp:revision>
  <cp:lastPrinted>2026-04-30T14:24:00Z</cp:lastPrinted>
  <dcterms:created xsi:type="dcterms:W3CDTF">2026-05-01T18:44:00Z</dcterms:created>
  <dcterms:modified xsi:type="dcterms:W3CDTF">2026-05-01T18:44:00Z</dcterms:modified>
</cp:coreProperties>
</file>